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BED" w:rsidRDefault="000D1BED">
      <w:pPr>
        <w:rPr>
          <w:rFonts w:ascii="Book Antiqua" w:hAnsi="Book Antiqua" w:cs="Arial"/>
          <w:b/>
          <w:kern w:val="2"/>
          <w:sz w:val="20"/>
          <w:szCs w:val="20"/>
        </w:rPr>
      </w:pPr>
    </w:p>
    <w:tbl>
      <w:tblPr>
        <w:tblW w:w="11160" w:type="dxa"/>
        <w:tblInd w:w="-1152" w:type="dxa"/>
        <w:tblLayout w:type="fixed"/>
        <w:tblLook w:val="04A0" w:firstRow="1" w:lastRow="0" w:firstColumn="1" w:lastColumn="0" w:noHBand="0" w:noVBand="1"/>
      </w:tblPr>
      <w:tblGrid>
        <w:gridCol w:w="3499"/>
        <w:gridCol w:w="7661"/>
      </w:tblGrid>
      <w:tr w:rsidR="000D1BED">
        <w:trPr>
          <w:trHeight w:val="900"/>
        </w:trPr>
        <w:tc>
          <w:tcPr>
            <w:tcW w:w="3499" w:type="dxa"/>
          </w:tcPr>
          <w:p w:rsidR="000D1BED" w:rsidRDefault="00D238F0">
            <w:pPr>
              <w:widowControl w:val="0"/>
              <w:suppressAutoHyphens w:val="0"/>
              <w:spacing w:line="276" w:lineRule="auto"/>
              <w:ind w:right="-1260"/>
              <w:rPr>
                <w:rFonts w:ascii="Arial" w:hAnsi="Arial" w:cs="Arial"/>
                <w:sz w:val="20"/>
                <w:szCs w:val="20"/>
                <w:lang w:val="en-US" w:eastAsia="en-US"/>
              </w:rPr>
            </w:pPr>
            <w:r>
              <w:rPr>
                <w:noProof/>
                <w:lang w:eastAsia="hr-HR"/>
              </w:rPr>
              <w:drawing>
                <wp:inline distT="0" distB="0" distL="0" distR="0">
                  <wp:extent cx="2066925" cy="809625"/>
                  <wp:effectExtent l="0" t="0" r="0" b="0"/>
                  <wp:docPr id="1" name="Slika 2" descr="Opis: Opis: NGbolnica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Opis: Opis: NGbolnica9c"/>
                          <pic:cNvPicPr>
                            <a:picLocks noChangeAspect="1" noChangeArrowheads="1"/>
                          </pic:cNvPicPr>
                        </pic:nvPicPr>
                        <pic:blipFill>
                          <a:blip r:embed="rId8"/>
                          <a:stretch>
                            <a:fillRect/>
                          </a:stretch>
                        </pic:blipFill>
                        <pic:spPr bwMode="auto">
                          <a:xfrm>
                            <a:off x="0" y="0"/>
                            <a:ext cx="2066925" cy="809625"/>
                          </a:xfrm>
                          <a:prstGeom prst="rect">
                            <a:avLst/>
                          </a:prstGeom>
                        </pic:spPr>
                      </pic:pic>
                    </a:graphicData>
                  </a:graphic>
                </wp:inline>
              </w:drawing>
            </w:r>
          </w:p>
        </w:tc>
        <w:tc>
          <w:tcPr>
            <w:tcW w:w="7660" w:type="dxa"/>
          </w:tcPr>
          <w:p w:rsidR="000D1BED" w:rsidRDefault="000D1BED">
            <w:pPr>
              <w:widowControl w:val="0"/>
              <w:suppressAutoHyphens w:val="0"/>
              <w:spacing w:line="276" w:lineRule="auto"/>
              <w:ind w:right="-1260"/>
              <w:rPr>
                <w:rFonts w:ascii="Arial" w:hAnsi="Arial" w:cs="Arial"/>
                <w:sz w:val="20"/>
                <w:szCs w:val="20"/>
                <w:lang w:val="en-US" w:eastAsia="en-US"/>
              </w:rPr>
            </w:pPr>
          </w:p>
          <w:p w:rsidR="000D1BED" w:rsidRDefault="00D238F0">
            <w:pPr>
              <w:widowControl w:val="0"/>
              <w:suppressAutoHyphens w:val="0"/>
              <w:spacing w:line="276" w:lineRule="auto"/>
              <w:jc w:val="center"/>
              <w:rPr>
                <w:rFonts w:ascii="Arial" w:hAnsi="Arial" w:cs="Arial"/>
                <w:color w:val="0099CC"/>
                <w:sz w:val="20"/>
                <w:szCs w:val="20"/>
                <w:lang w:val="it-IT" w:eastAsia="en-US"/>
              </w:rPr>
            </w:pPr>
            <w:proofErr w:type="spellStart"/>
            <w:r>
              <w:rPr>
                <w:rFonts w:ascii="Arial" w:hAnsi="Arial" w:cs="Arial"/>
                <w:color w:val="0099CC"/>
                <w:sz w:val="20"/>
                <w:szCs w:val="20"/>
                <w:lang w:val="it-IT" w:eastAsia="en-US"/>
              </w:rPr>
              <w:t>Opća</w:t>
            </w:r>
            <w:proofErr w:type="spellEnd"/>
            <w:r>
              <w:rPr>
                <w:rFonts w:ascii="Arial" w:hAnsi="Arial" w:cs="Arial"/>
                <w:color w:val="0099CC"/>
                <w:sz w:val="20"/>
                <w:szCs w:val="20"/>
                <w:lang w:val="it-IT" w:eastAsia="en-US"/>
              </w:rPr>
              <w:t xml:space="preserve"> </w:t>
            </w:r>
            <w:proofErr w:type="spellStart"/>
            <w:r>
              <w:rPr>
                <w:rFonts w:ascii="Arial" w:hAnsi="Arial" w:cs="Arial"/>
                <w:color w:val="0099CC"/>
                <w:sz w:val="20"/>
                <w:szCs w:val="20"/>
                <w:lang w:val="it-IT" w:eastAsia="en-US"/>
              </w:rPr>
              <w:t>bolnica</w:t>
            </w:r>
            <w:proofErr w:type="spellEnd"/>
            <w:r>
              <w:rPr>
                <w:rFonts w:ascii="Arial" w:hAnsi="Arial" w:cs="Arial"/>
                <w:color w:val="0099CC"/>
                <w:sz w:val="20"/>
                <w:szCs w:val="20"/>
                <w:lang w:val="it-IT" w:eastAsia="en-US"/>
              </w:rPr>
              <w:t xml:space="preserve"> Nova Gradiška • </w:t>
            </w:r>
            <w:proofErr w:type="spellStart"/>
            <w:r>
              <w:rPr>
                <w:rFonts w:ascii="Arial" w:hAnsi="Arial" w:cs="Arial"/>
                <w:color w:val="0099CC"/>
                <w:sz w:val="20"/>
                <w:szCs w:val="20"/>
                <w:lang w:val="it-IT" w:eastAsia="en-US"/>
              </w:rPr>
              <w:t>Strossmayerova</w:t>
            </w:r>
            <w:proofErr w:type="spellEnd"/>
            <w:r>
              <w:rPr>
                <w:rFonts w:ascii="Arial" w:hAnsi="Arial" w:cs="Arial"/>
                <w:color w:val="0099CC"/>
                <w:sz w:val="20"/>
                <w:szCs w:val="20"/>
                <w:lang w:val="it-IT" w:eastAsia="en-US"/>
              </w:rPr>
              <w:t xml:space="preserve"> 17A • </w:t>
            </w:r>
            <w:proofErr w:type="gramStart"/>
            <w:r>
              <w:rPr>
                <w:rFonts w:ascii="Arial" w:hAnsi="Arial" w:cs="Arial"/>
                <w:color w:val="0099CC"/>
                <w:sz w:val="20"/>
                <w:szCs w:val="20"/>
                <w:lang w:val="it-IT" w:eastAsia="en-US"/>
              </w:rPr>
              <w:t>35400 Nova Gradiška</w:t>
            </w:r>
            <w:proofErr w:type="gramEnd"/>
          </w:p>
          <w:p w:rsidR="000D1BED" w:rsidRDefault="00D238F0">
            <w:pPr>
              <w:widowControl w:val="0"/>
              <w:suppressAutoHyphens w:val="0"/>
              <w:spacing w:line="276" w:lineRule="auto"/>
              <w:jc w:val="center"/>
              <w:rPr>
                <w:rFonts w:ascii="Arial" w:hAnsi="Arial" w:cs="Arial"/>
                <w:color w:val="0099CC"/>
                <w:sz w:val="20"/>
                <w:szCs w:val="20"/>
                <w:lang w:val="it-IT" w:eastAsia="en-US"/>
              </w:rPr>
            </w:pPr>
            <w:r>
              <w:rPr>
                <w:rFonts w:ascii="Arial" w:hAnsi="Arial" w:cs="Arial"/>
                <w:color w:val="0099CC"/>
                <w:sz w:val="20"/>
                <w:szCs w:val="20"/>
                <w:lang w:val="it-IT" w:eastAsia="en-US"/>
              </w:rPr>
              <w:t xml:space="preserve">• centrala </w:t>
            </w:r>
            <w:proofErr w:type="spellStart"/>
            <w:r>
              <w:rPr>
                <w:rFonts w:ascii="Arial" w:hAnsi="Arial" w:cs="Arial"/>
                <w:color w:val="0099CC"/>
                <w:sz w:val="20"/>
                <w:szCs w:val="20"/>
                <w:lang w:val="it-IT" w:eastAsia="en-US"/>
              </w:rPr>
              <w:t>tel</w:t>
            </w:r>
            <w:proofErr w:type="spellEnd"/>
            <w:r>
              <w:rPr>
                <w:rFonts w:ascii="Arial" w:hAnsi="Arial" w:cs="Arial"/>
                <w:color w:val="0099CC"/>
                <w:sz w:val="20"/>
                <w:szCs w:val="20"/>
                <w:lang w:val="it-IT" w:eastAsia="en-US"/>
              </w:rPr>
              <w:t xml:space="preserve">: 035 217-900 • Ured </w:t>
            </w:r>
            <w:proofErr w:type="spellStart"/>
            <w:r>
              <w:rPr>
                <w:rFonts w:ascii="Arial" w:hAnsi="Arial" w:cs="Arial"/>
                <w:color w:val="0099CC"/>
                <w:sz w:val="20"/>
                <w:szCs w:val="20"/>
                <w:lang w:val="it-IT" w:eastAsia="en-US"/>
              </w:rPr>
              <w:t>ravnatelja</w:t>
            </w:r>
            <w:proofErr w:type="spellEnd"/>
            <w:r>
              <w:rPr>
                <w:rFonts w:ascii="Arial" w:hAnsi="Arial" w:cs="Arial"/>
                <w:color w:val="0099CC"/>
                <w:sz w:val="20"/>
                <w:szCs w:val="20"/>
                <w:lang w:val="it-IT" w:eastAsia="en-US"/>
              </w:rPr>
              <w:t xml:space="preserve">: </w:t>
            </w:r>
            <w:proofErr w:type="spellStart"/>
            <w:r>
              <w:rPr>
                <w:rFonts w:ascii="Arial" w:hAnsi="Arial" w:cs="Arial"/>
                <w:color w:val="0099CC"/>
                <w:sz w:val="20"/>
                <w:szCs w:val="20"/>
                <w:lang w:val="it-IT" w:eastAsia="en-US"/>
              </w:rPr>
              <w:t>tel</w:t>
            </w:r>
            <w:proofErr w:type="spellEnd"/>
            <w:r>
              <w:rPr>
                <w:rFonts w:ascii="Arial" w:hAnsi="Arial" w:cs="Arial"/>
                <w:color w:val="0099CC"/>
                <w:sz w:val="20"/>
                <w:szCs w:val="20"/>
                <w:lang w:val="it-IT" w:eastAsia="en-US"/>
              </w:rPr>
              <w:t xml:space="preserve">/fax: 035 364-361 • </w:t>
            </w:r>
            <w:proofErr w:type="gramStart"/>
            <w:r>
              <w:rPr>
                <w:rFonts w:ascii="Arial" w:hAnsi="Arial" w:cs="Arial"/>
                <w:color w:val="0099CC"/>
                <w:sz w:val="20"/>
                <w:szCs w:val="20"/>
                <w:lang w:val="it-IT" w:eastAsia="en-US"/>
              </w:rPr>
              <w:t>P.P.</w:t>
            </w:r>
            <w:proofErr w:type="gramEnd"/>
            <w:r>
              <w:rPr>
                <w:rFonts w:ascii="Arial" w:hAnsi="Arial" w:cs="Arial"/>
                <w:color w:val="0099CC"/>
                <w:sz w:val="20"/>
                <w:szCs w:val="20"/>
                <w:lang w:val="it-IT" w:eastAsia="en-US"/>
              </w:rPr>
              <w:t xml:space="preserve"> 46</w:t>
            </w:r>
          </w:p>
          <w:p w:rsidR="000D1BED" w:rsidRDefault="00D238F0">
            <w:pPr>
              <w:widowControl w:val="0"/>
              <w:suppressAutoHyphens w:val="0"/>
              <w:spacing w:line="276" w:lineRule="auto"/>
              <w:jc w:val="center"/>
              <w:rPr>
                <w:rFonts w:ascii="Arial" w:hAnsi="Arial" w:cs="Arial"/>
                <w:color w:val="0099CC"/>
                <w:sz w:val="20"/>
                <w:szCs w:val="20"/>
                <w:lang w:val="it-IT" w:eastAsia="en-US"/>
              </w:rPr>
            </w:pPr>
            <w:r>
              <w:rPr>
                <w:rFonts w:ascii="Arial" w:hAnsi="Arial" w:cs="Arial"/>
                <w:color w:val="0099CC"/>
                <w:sz w:val="20"/>
                <w:szCs w:val="20"/>
                <w:lang w:val="it-IT" w:eastAsia="en-US"/>
              </w:rPr>
              <w:t>www.bolnicang.hr • e-mail:</w:t>
            </w:r>
            <w:proofErr w:type="gramStart"/>
            <w:r>
              <w:rPr>
                <w:rFonts w:ascii="Arial" w:hAnsi="Arial" w:cs="Arial"/>
                <w:color w:val="0099CC"/>
                <w:sz w:val="20"/>
                <w:szCs w:val="20"/>
                <w:lang w:val="it-IT" w:eastAsia="en-US"/>
              </w:rPr>
              <w:t xml:space="preserve">   </w:t>
            </w:r>
            <w:proofErr w:type="gramEnd"/>
            <w:r>
              <w:rPr>
                <w:rFonts w:ascii="Arial" w:hAnsi="Arial" w:cs="Arial"/>
                <w:color w:val="0099CC"/>
                <w:sz w:val="20"/>
                <w:szCs w:val="20"/>
                <w:lang w:val="it-IT" w:eastAsia="en-US"/>
              </w:rPr>
              <w:t>bolnicang@bolnicang.hr</w:t>
            </w:r>
          </w:p>
          <w:p w:rsidR="000D1BED" w:rsidRDefault="00D238F0">
            <w:pPr>
              <w:widowControl w:val="0"/>
              <w:suppressAutoHyphens w:val="0"/>
              <w:spacing w:line="276" w:lineRule="auto"/>
              <w:jc w:val="center"/>
              <w:rPr>
                <w:rFonts w:ascii="Arial" w:hAnsi="Arial" w:cs="Arial"/>
                <w:color w:val="0099CC"/>
                <w:sz w:val="20"/>
                <w:szCs w:val="20"/>
                <w:lang w:val="it-IT" w:eastAsia="en-US"/>
              </w:rPr>
            </w:pPr>
            <w:proofErr w:type="gramStart"/>
            <w:r>
              <w:rPr>
                <w:rFonts w:ascii="Arial" w:hAnsi="Arial" w:cs="Arial"/>
                <w:color w:val="0099CC"/>
                <w:sz w:val="20"/>
                <w:szCs w:val="20"/>
                <w:lang w:val="it-IT" w:eastAsia="en-US"/>
              </w:rPr>
              <w:t>OIB: 71630358814 • MB: 04762037 • IBAN: HR9023600001102629081</w:t>
            </w:r>
            <w:proofErr w:type="gramEnd"/>
          </w:p>
        </w:tc>
      </w:tr>
    </w:tbl>
    <w:p w:rsidR="000D1BED" w:rsidRDefault="00D238F0">
      <w:pPr>
        <w:suppressAutoHyphens w:val="0"/>
        <w:ind w:left="-1260" w:right="-1260"/>
        <w:rPr>
          <w:rFonts w:ascii="Arial" w:hAnsi="Arial" w:cs="Arial"/>
          <w:color w:val="0099CC"/>
          <w:sz w:val="16"/>
          <w:szCs w:val="16"/>
          <w:lang w:eastAsia="en-US"/>
        </w:rPr>
      </w:pPr>
      <w:r>
        <w:rPr>
          <w:rFonts w:ascii="Arial" w:hAnsi="Arial" w:cs="Arial"/>
          <w:color w:val="0099CC"/>
          <w:sz w:val="16"/>
          <w:szCs w:val="16"/>
          <w:lang w:eastAsia="en-US"/>
        </w:rPr>
        <w:t>──────────────────────────────────────────────────────────────────────────────────────────────────</w:t>
      </w:r>
    </w:p>
    <w:p w:rsidR="000D1BED" w:rsidRDefault="000D1BED">
      <w:pPr>
        <w:jc w:val="center"/>
        <w:rPr>
          <w:rFonts w:ascii="Book Antiqua" w:hAnsi="Book Antiqua" w:cs="Arial"/>
          <w:b/>
          <w:kern w:val="2"/>
          <w:sz w:val="20"/>
          <w:szCs w:val="20"/>
        </w:rPr>
      </w:pPr>
    </w:p>
    <w:p w:rsidR="000D1BED" w:rsidRDefault="00D238F0">
      <w:pPr>
        <w:jc w:val="center"/>
        <w:rPr>
          <w:rFonts w:ascii="Book Antiqua" w:hAnsi="Book Antiqua" w:cs="Arial"/>
          <w:b/>
          <w:kern w:val="2"/>
          <w:sz w:val="20"/>
          <w:szCs w:val="20"/>
        </w:rPr>
      </w:pPr>
      <w:r>
        <w:rPr>
          <w:rFonts w:ascii="Book Antiqua" w:hAnsi="Book Antiqua" w:cs="Arial"/>
          <w:b/>
          <w:kern w:val="2"/>
          <w:sz w:val="20"/>
          <w:szCs w:val="20"/>
        </w:rPr>
        <w:t>POZIV NA DOSTAVU PONUDE</w:t>
      </w:r>
    </w:p>
    <w:p w:rsidR="000D1BED" w:rsidRDefault="000D1BED">
      <w:pPr>
        <w:jc w:val="center"/>
        <w:rPr>
          <w:rFonts w:ascii="Book Antiqua" w:hAnsi="Book Antiqua" w:cs="Arial"/>
          <w:b/>
          <w:kern w:val="2"/>
          <w:sz w:val="20"/>
          <w:szCs w:val="20"/>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u w:val="single"/>
        </w:rPr>
        <w:t>I PODACI O PREDMETU NABAVE</w:t>
      </w:r>
    </w:p>
    <w:p w:rsidR="000D1BED" w:rsidRDefault="000D1BED">
      <w:pPr>
        <w:jc w:val="both"/>
        <w:rPr>
          <w:rFonts w:ascii="Book Antiqua" w:hAnsi="Book Antiqua" w:cs="Arial"/>
          <w:b/>
          <w:kern w:val="2"/>
          <w:sz w:val="20"/>
          <w:szCs w:val="20"/>
        </w:rPr>
      </w:pPr>
    </w:p>
    <w:p w:rsidR="000D1BED" w:rsidRDefault="00D238F0">
      <w:pPr>
        <w:jc w:val="both"/>
        <w:rPr>
          <w:rFonts w:ascii="Book Antiqua" w:hAnsi="Book Antiqua" w:cs="Arial"/>
          <w:kern w:val="2"/>
          <w:sz w:val="20"/>
          <w:szCs w:val="20"/>
        </w:rPr>
      </w:pPr>
      <w:r>
        <w:rPr>
          <w:rFonts w:ascii="Book Antiqua" w:hAnsi="Book Antiqua" w:cs="Arial"/>
          <w:b/>
          <w:kern w:val="2"/>
          <w:sz w:val="20"/>
          <w:szCs w:val="20"/>
        </w:rPr>
        <w:t>1.1. Naručitelj:</w:t>
      </w:r>
    </w:p>
    <w:p w:rsidR="000D1BED" w:rsidRDefault="00D238F0">
      <w:pPr>
        <w:jc w:val="both"/>
        <w:rPr>
          <w:rFonts w:ascii="Book Antiqua" w:hAnsi="Book Antiqua" w:cs="Arial"/>
          <w:kern w:val="2"/>
          <w:sz w:val="20"/>
          <w:szCs w:val="20"/>
        </w:rPr>
      </w:pPr>
      <w:r>
        <w:rPr>
          <w:rFonts w:ascii="Book Antiqua" w:hAnsi="Book Antiqua" w:cs="Arial"/>
          <w:kern w:val="2"/>
          <w:sz w:val="20"/>
          <w:szCs w:val="20"/>
        </w:rPr>
        <w:t>Opća bolnica Nova Gradiška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Strossmayerova 17a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Nova Gradiška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OIB: 71630358814</w:t>
      </w:r>
    </w:p>
    <w:p w:rsidR="000D1BED" w:rsidRDefault="00D238F0">
      <w:pPr>
        <w:jc w:val="both"/>
        <w:rPr>
          <w:rFonts w:ascii="Book Antiqua" w:hAnsi="Book Antiqua" w:cs="Arial"/>
          <w:kern w:val="2"/>
          <w:sz w:val="20"/>
          <w:szCs w:val="20"/>
        </w:rPr>
      </w:pPr>
      <w:r>
        <w:rPr>
          <w:rFonts w:ascii="Book Antiqua" w:hAnsi="Book Antiqua" w:cs="Arial"/>
          <w:kern w:val="2"/>
          <w:sz w:val="20"/>
          <w:szCs w:val="20"/>
        </w:rPr>
        <w:t>MB: 04762037</w:t>
      </w:r>
    </w:p>
    <w:p w:rsidR="000D1BED" w:rsidRDefault="00D238F0">
      <w:pPr>
        <w:jc w:val="both"/>
        <w:rPr>
          <w:rFonts w:ascii="Book Antiqua" w:hAnsi="Book Antiqua" w:cs="Arial"/>
          <w:kern w:val="2"/>
          <w:sz w:val="20"/>
          <w:szCs w:val="20"/>
        </w:rPr>
      </w:pPr>
      <w:r>
        <w:rPr>
          <w:rFonts w:ascii="Book Antiqua" w:hAnsi="Book Antiqua" w:cs="Arial"/>
          <w:kern w:val="2"/>
          <w:sz w:val="20"/>
          <w:szCs w:val="20"/>
        </w:rPr>
        <w:t>Internetska adresa Naručitelja: www.bolnicang.hr</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 xml:space="preserve">1.2. Predmet nabave: </w:t>
      </w:r>
    </w:p>
    <w:p w:rsidR="000D1BED" w:rsidRDefault="000D1BED">
      <w:pPr>
        <w:jc w:val="both"/>
        <w:rPr>
          <w:rFonts w:ascii="Book Antiqua" w:hAnsi="Book Antiqua" w:cs="Arial"/>
          <w:b/>
          <w:kern w:val="2"/>
          <w:sz w:val="20"/>
          <w:szCs w:val="20"/>
        </w:rPr>
      </w:pPr>
    </w:p>
    <w:p w:rsidR="000D1BED" w:rsidRPr="00586C77" w:rsidRDefault="00586C77" w:rsidP="00586C77">
      <w:pPr>
        <w:pStyle w:val="Odlomakpopisa"/>
        <w:numPr>
          <w:ilvl w:val="0"/>
          <w:numId w:val="7"/>
        </w:numPr>
        <w:jc w:val="both"/>
        <w:rPr>
          <w:rFonts w:ascii="Book Antiqua" w:hAnsi="Book Antiqua" w:cs="Arial"/>
          <w:b/>
          <w:kern w:val="2"/>
        </w:rPr>
      </w:pPr>
      <w:r w:rsidRPr="00586C77">
        <w:rPr>
          <w:rFonts w:ascii="Book Antiqua" w:hAnsi="Book Antiqua" w:cs="Arial"/>
          <w:b/>
          <w:kern w:val="2"/>
        </w:rPr>
        <w:t>RTG pregače, 4 komada</w:t>
      </w:r>
      <w:r>
        <w:rPr>
          <w:rFonts w:ascii="Book Antiqua" w:hAnsi="Book Antiqua" w:cs="Arial"/>
          <w:b/>
          <w:kern w:val="2"/>
        </w:rPr>
        <w:t xml:space="preserve"> (točan opis </w:t>
      </w:r>
      <w:r w:rsidRPr="00586C77">
        <w:rPr>
          <w:rFonts w:ascii="Book Antiqua" w:hAnsi="Book Antiqua" w:cs="Arial"/>
          <w:b/>
          <w:kern w:val="2"/>
        </w:rPr>
        <w:t>predmeta nabave naveden je u Troškovniku predmeta nabave</w:t>
      </w:r>
      <w:r w:rsidR="002265D2">
        <w:rPr>
          <w:rFonts w:ascii="Book Antiqua" w:hAnsi="Book Antiqua" w:cs="Arial"/>
          <w:b/>
          <w:kern w:val="2"/>
        </w:rPr>
        <w:t>) za potrebe Op</w:t>
      </w:r>
      <w:r>
        <w:rPr>
          <w:rFonts w:ascii="Book Antiqua" w:hAnsi="Book Antiqua" w:cs="Arial"/>
          <w:b/>
          <w:kern w:val="2"/>
        </w:rPr>
        <w:t>eracijske sale koja je u sastavu Odjela za opću kirurgiju</w:t>
      </w:r>
    </w:p>
    <w:p w:rsidR="000D1BED" w:rsidRDefault="000D1BED">
      <w:pPr>
        <w:tabs>
          <w:tab w:val="left" w:pos="7545"/>
        </w:tabs>
        <w:jc w:val="both"/>
        <w:rPr>
          <w:rFonts w:ascii="Book Antiqua" w:hAnsi="Book Antiqua" w:cs="Arial"/>
          <w:b/>
          <w:kern w:val="2"/>
          <w:sz w:val="20"/>
          <w:szCs w:val="20"/>
        </w:rPr>
      </w:pPr>
    </w:p>
    <w:p w:rsidR="000D1BED" w:rsidRPr="00586C77" w:rsidRDefault="00586C77" w:rsidP="00586C77">
      <w:pPr>
        <w:pStyle w:val="Odlomakpopisa"/>
        <w:numPr>
          <w:ilvl w:val="0"/>
          <w:numId w:val="7"/>
        </w:numPr>
        <w:tabs>
          <w:tab w:val="left" w:pos="0"/>
        </w:tabs>
        <w:jc w:val="both"/>
        <w:rPr>
          <w:rFonts w:ascii="Book Antiqua" w:hAnsi="Book Antiqua" w:cs="Arial"/>
          <w:b/>
          <w:kern w:val="2"/>
        </w:rPr>
      </w:pPr>
      <w:r w:rsidRPr="00586C77">
        <w:rPr>
          <w:rFonts w:ascii="Book Antiqua" w:hAnsi="Book Antiqua" w:cs="Arial"/>
          <w:b/>
          <w:kern w:val="2"/>
        </w:rPr>
        <w:t>Evidencijski broj nabave:JN 41</w:t>
      </w:r>
      <w:r w:rsidR="00D238F0" w:rsidRPr="00586C77">
        <w:rPr>
          <w:rFonts w:ascii="Book Antiqua" w:hAnsi="Book Antiqua" w:cs="Arial"/>
          <w:b/>
          <w:kern w:val="2"/>
        </w:rPr>
        <w:t xml:space="preserve">/25, </w:t>
      </w:r>
      <w:r w:rsidR="009B5643" w:rsidRPr="00586C77">
        <w:rPr>
          <w:rFonts w:ascii="Book Antiqua" w:hAnsi="Book Antiqua" w:cs="Arial"/>
          <w:b/>
          <w:kern w:val="2"/>
        </w:rPr>
        <w:t xml:space="preserve">CPV: </w:t>
      </w:r>
      <w:r w:rsidRPr="00586C77">
        <w:rPr>
          <w:rFonts w:ascii="Book Antiqua" w:hAnsi="Book Antiqua" w:cs="Arial"/>
          <w:b/>
          <w:kern w:val="2"/>
        </w:rPr>
        <w:t>33100000</w:t>
      </w:r>
    </w:p>
    <w:p w:rsidR="000D1BED" w:rsidRDefault="000D1BED">
      <w:pPr>
        <w:tabs>
          <w:tab w:val="left" w:pos="0"/>
        </w:tabs>
        <w:jc w:val="both"/>
        <w:rPr>
          <w:rFonts w:ascii="Book Antiqua" w:hAnsi="Book Antiqua" w:cs="Arial"/>
          <w:b/>
          <w:kern w:val="2"/>
          <w:sz w:val="20"/>
          <w:szCs w:val="20"/>
        </w:rPr>
      </w:pPr>
    </w:p>
    <w:p w:rsidR="000D1BED" w:rsidRDefault="00D238F0">
      <w:pPr>
        <w:jc w:val="both"/>
        <w:rPr>
          <w:rFonts w:ascii="Book Antiqua" w:hAnsi="Book Antiqua" w:cs="Arial"/>
          <w:b/>
          <w:bCs/>
          <w:kern w:val="2"/>
          <w:sz w:val="20"/>
          <w:szCs w:val="20"/>
        </w:rPr>
      </w:pPr>
      <w:r>
        <w:rPr>
          <w:rFonts w:ascii="Book Antiqua" w:hAnsi="Book Antiqua" w:cs="Arial"/>
          <w:b/>
          <w:bCs/>
          <w:kern w:val="2"/>
          <w:sz w:val="20"/>
          <w:szCs w:val="20"/>
        </w:rPr>
        <w:t>1.3. Količina predmeta nabave</w:t>
      </w:r>
      <w:r w:rsidR="009B5643">
        <w:rPr>
          <w:rFonts w:ascii="Book Antiqua" w:hAnsi="Book Antiqua" w:cs="Arial"/>
          <w:b/>
          <w:bCs/>
          <w:kern w:val="2"/>
          <w:sz w:val="20"/>
          <w:szCs w:val="20"/>
        </w:rPr>
        <w:t xml:space="preserve"> i </w:t>
      </w:r>
      <w:r w:rsidR="009B5643" w:rsidRPr="009B5643">
        <w:rPr>
          <w:rFonts w:ascii="Book Antiqua" w:hAnsi="Book Antiqua" w:cs="Arial"/>
          <w:b/>
          <w:bCs/>
          <w:kern w:val="2"/>
          <w:sz w:val="20"/>
          <w:szCs w:val="20"/>
        </w:rPr>
        <w:t>Tehničke specifikacije</w:t>
      </w:r>
      <w:r>
        <w:rPr>
          <w:rFonts w:ascii="Book Antiqua" w:hAnsi="Book Antiqua" w:cs="Arial"/>
          <w:b/>
          <w:bCs/>
          <w:kern w:val="2"/>
          <w:sz w:val="20"/>
          <w:szCs w:val="20"/>
        </w:rPr>
        <w:t>:</w:t>
      </w:r>
    </w:p>
    <w:p w:rsidR="000D1BED" w:rsidRDefault="00D238F0">
      <w:pPr>
        <w:jc w:val="both"/>
        <w:rPr>
          <w:rFonts w:ascii="Book Antiqua" w:hAnsi="Book Antiqua" w:cs="Arial"/>
          <w:kern w:val="2"/>
          <w:sz w:val="20"/>
          <w:szCs w:val="20"/>
        </w:rPr>
      </w:pPr>
      <w:r>
        <w:rPr>
          <w:rFonts w:ascii="Book Antiqua" w:hAnsi="Book Antiqua" w:cs="Arial"/>
          <w:bCs/>
          <w:kern w:val="2"/>
          <w:sz w:val="20"/>
          <w:szCs w:val="20"/>
        </w:rPr>
        <w:t>Količina predmeta nabave je utvrđena Troškovnikom.</w:t>
      </w:r>
    </w:p>
    <w:p w:rsidR="000D1BED" w:rsidRDefault="009B5643">
      <w:pPr>
        <w:rPr>
          <w:rFonts w:ascii="Book Antiqua" w:hAnsi="Book Antiqua" w:cs="Arial"/>
          <w:kern w:val="2"/>
          <w:sz w:val="20"/>
          <w:szCs w:val="20"/>
        </w:rPr>
      </w:pPr>
      <w:r w:rsidRPr="009B5643">
        <w:rPr>
          <w:rFonts w:ascii="Book Antiqua" w:hAnsi="Book Antiqua" w:cs="Arial"/>
          <w:kern w:val="2"/>
          <w:sz w:val="20"/>
          <w:szCs w:val="20"/>
        </w:rPr>
        <w:t>Tehničke specifikacije  su definirane u priloženom Troškovniku</w:t>
      </w:r>
    </w:p>
    <w:p w:rsidR="009B5643" w:rsidRDefault="009B5643">
      <w:pPr>
        <w:jc w:val="both"/>
        <w:rPr>
          <w:rFonts w:ascii="Book Antiqua" w:hAnsi="Book Antiqua" w:cs="Arial"/>
          <w:b/>
          <w:kern w:val="2"/>
          <w:sz w:val="20"/>
          <w:szCs w:val="20"/>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1.</w:t>
      </w:r>
      <w:r w:rsidR="009B5643">
        <w:rPr>
          <w:rFonts w:ascii="Book Antiqua" w:hAnsi="Book Antiqua" w:cs="Arial"/>
          <w:b/>
          <w:kern w:val="2"/>
          <w:sz w:val="20"/>
          <w:szCs w:val="20"/>
        </w:rPr>
        <w:t>4</w:t>
      </w:r>
      <w:r>
        <w:rPr>
          <w:rFonts w:ascii="Book Antiqua" w:hAnsi="Book Antiqua" w:cs="Arial"/>
          <w:b/>
          <w:kern w:val="2"/>
          <w:sz w:val="20"/>
          <w:szCs w:val="20"/>
        </w:rPr>
        <w:t>. Rok i mjesto  izvršenja predmeta nabave:</w:t>
      </w:r>
    </w:p>
    <w:p w:rsidR="000D1BED" w:rsidRDefault="00D238F0">
      <w:pPr>
        <w:jc w:val="both"/>
        <w:rPr>
          <w:rFonts w:ascii="Book Antiqua" w:hAnsi="Book Antiqua" w:cs="Arial"/>
          <w:kern w:val="2"/>
          <w:sz w:val="20"/>
          <w:szCs w:val="20"/>
        </w:rPr>
      </w:pPr>
      <w:r>
        <w:rPr>
          <w:rFonts w:ascii="Book Antiqua" w:hAnsi="Book Antiqua" w:cs="Arial"/>
          <w:kern w:val="2"/>
          <w:sz w:val="20"/>
          <w:szCs w:val="20"/>
        </w:rPr>
        <w:t xml:space="preserve">Rok isporuke je </w:t>
      </w:r>
      <w:r w:rsidR="00586C77">
        <w:rPr>
          <w:rFonts w:ascii="Book Antiqua" w:hAnsi="Book Antiqua" w:cs="Arial"/>
          <w:kern w:val="2"/>
          <w:sz w:val="20"/>
          <w:szCs w:val="20"/>
        </w:rPr>
        <w:t>maksimalno 4 tjedna</w:t>
      </w:r>
      <w:r>
        <w:rPr>
          <w:rFonts w:ascii="Book Antiqua" w:hAnsi="Book Antiqua" w:cs="Arial"/>
          <w:kern w:val="2"/>
          <w:sz w:val="20"/>
          <w:szCs w:val="20"/>
        </w:rPr>
        <w:t xml:space="preserve"> od dana potpisa ugovora.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Jams</w:t>
      </w:r>
      <w:r w:rsidR="00586C77">
        <w:rPr>
          <w:rFonts w:ascii="Book Antiqua" w:hAnsi="Book Antiqua" w:cs="Arial"/>
          <w:kern w:val="2"/>
          <w:sz w:val="20"/>
          <w:szCs w:val="20"/>
        </w:rPr>
        <w:t>tveni rok  mora biti najmanje 12</w:t>
      </w:r>
      <w:r w:rsidR="00FD1895">
        <w:rPr>
          <w:rFonts w:ascii="Book Antiqua" w:hAnsi="Book Antiqua" w:cs="Arial"/>
          <w:kern w:val="2"/>
          <w:sz w:val="20"/>
          <w:szCs w:val="20"/>
        </w:rPr>
        <w:t xml:space="preserve"> mjeseca</w:t>
      </w:r>
      <w:r>
        <w:rPr>
          <w:rFonts w:ascii="Book Antiqua" w:hAnsi="Book Antiqua" w:cs="Arial"/>
          <w:kern w:val="2"/>
          <w:sz w:val="20"/>
          <w:szCs w:val="20"/>
        </w:rPr>
        <w:t>.</w:t>
      </w:r>
    </w:p>
    <w:p w:rsidR="000D1BED" w:rsidRDefault="000D1BED">
      <w:pPr>
        <w:jc w:val="both"/>
        <w:rPr>
          <w:rFonts w:ascii="Book Antiqua" w:hAnsi="Book Antiqua" w:cs="Arial"/>
          <w:kern w:val="2"/>
          <w:sz w:val="20"/>
          <w:szCs w:val="20"/>
        </w:rPr>
      </w:pPr>
    </w:p>
    <w:p w:rsidR="000D1BED" w:rsidRDefault="009B5643">
      <w:pPr>
        <w:jc w:val="both"/>
        <w:rPr>
          <w:rFonts w:ascii="Book Antiqua" w:hAnsi="Book Antiqua" w:cs="Arial"/>
          <w:kern w:val="2"/>
          <w:sz w:val="20"/>
          <w:szCs w:val="20"/>
        </w:rPr>
      </w:pPr>
      <w:r>
        <w:rPr>
          <w:rFonts w:ascii="Book Antiqua" w:hAnsi="Book Antiqua" w:cs="Arial"/>
          <w:b/>
          <w:kern w:val="2"/>
          <w:sz w:val="20"/>
          <w:szCs w:val="20"/>
        </w:rPr>
        <w:t>1.5</w:t>
      </w:r>
      <w:r w:rsidR="00D238F0">
        <w:rPr>
          <w:rFonts w:ascii="Book Antiqua" w:hAnsi="Book Antiqua" w:cs="Arial"/>
          <w:b/>
          <w:kern w:val="2"/>
          <w:sz w:val="20"/>
          <w:szCs w:val="20"/>
        </w:rPr>
        <w:t>. Rok, način i uvjeti plaćanja:</w:t>
      </w:r>
    </w:p>
    <w:p w:rsidR="000D1BED" w:rsidRDefault="00D238F0">
      <w:pPr>
        <w:jc w:val="both"/>
        <w:rPr>
          <w:rFonts w:ascii="Book Antiqua" w:hAnsi="Book Antiqua" w:cs="Arial"/>
          <w:kern w:val="2"/>
          <w:sz w:val="20"/>
          <w:szCs w:val="20"/>
          <w:shd w:val="clear" w:color="auto" w:fill="FFFF66"/>
        </w:rPr>
      </w:pPr>
      <w:r>
        <w:rPr>
          <w:rFonts w:ascii="Book Antiqua" w:hAnsi="Book Antiqua" w:cs="Arial"/>
          <w:kern w:val="2"/>
          <w:sz w:val="20"/>
          <w:szCs w:val="20"/>
        </w:rPr>
        <w:t>Rok plaćanja je 60 dana, od dana dostave računa, uplatom na račun Ugovaratelja, po izvršenju ugovornih obveza.</w:t>
      </w:r>
    </w:p>
    <w:p w:rsidR="000D1BED" w:rsidRDefault="00D238F0">
      <w:pPr>
        <w:jc w:val="both"/>
        <w:rPr>
          <w:rFonts w:ascii="Book Antiqua" w:hAnsi="Book Antiqua" w:cs="Arial"/>
          <w:b/>
          <w:kern w:val="2"/>
          <w:sz w:val="20"/>
          <w:szCs w:val="20"/>
        </w:rPr>
      </w:pPr>
      <w:r>
        <w:rPr>
          <w:rFonts w:ascii="Book Antiqua" w:hAnsi="Book Antiqua" w:cs="Arial"/>
          <w:kern w:val="2"/>
          <w:sz w:val="20"/>
          <w:szCs w:val="20"/>
        </w:rPr>
        <w:t>Predujam isključen, kao i sredstva osiguranja plaćanja.</w:t>
      </w:r>
    </w:p>
    <w:p w:rsidR="000D1BED" w:rsidRDefault="000D1BED">
      <w:pPr>
        <w:jc w:val="both"/>
        <w:rPr>
          <w:rFonts w:ascii="Book Antiqua" w:hAnsi="Book Antiqua" w:cs="Arial"/>
          <w:b/>
          <w:kern w:val="2"/>
          <w:sz w:val="20"/>
          <w:szCs w:val="20"/>
        </w:rPr>
      </w:pPr>
    </w:p>
    <w:p w:rsidR="000D1BED" w:rsidRDefault="009B5643">
      <w:pPr>
        <w:jc w:val="both"/>
        <w:rPr>
          <w:rFonts w:ascii="Book Antiqua" w:hAnsi="Book Antiqua" w:cs="Arial"/>
          <w:b/>
          <w:kern w:val="2"/>
          <w:sz w:val="20"/>
          <w:szCs w:val="20"/>
        </w:rPr>
      </w:pPr>
      <w:r>
        <w:rPr>
          <w:rFonts w:ascii="Book Antiqua" w:hAnsi="Book Antiqua" w:cs="Arial"/>
          <w:b/>
          <w:kern w:val="2"/>
          <w:sz w:val="20"/>
          <w:szCs w:val="20"/>
        </w:rPr>
        <w:t>1.6</w:t>
      </w:r>
      <w:r w:rsidR="00D238F0">
        <w:rPr>
          <w:rFonts w:ascii="Book Antiqua" w:hAnsi="Book Antiqua" w:cs="Arial"/>
          <w:b/>
          <w:kern w:val="2"/>
          <w:sz w:val="20"/>
          <w:szCs w:val="20"/>
        </w:rPr>
        <w:t>. Procijenjena vrijednost nabave:</w:t>
      </w:r>
    </w:p>
    <w:p w:rsidR="000D1BED" w:rsidRDefault="00586C77">
      <w:pPr>
        <w:jc w:val="both"/>
        <w:rPr>
          <w:rFonts w:ascii="Book Antiqua" w:hAnsi="Book Antiqua" w:cs="Arial"/>
          <w:b/>
          <w:kern w:val="2"/>
          <w:sz w:val="20"/>
          <w:szCs w:val="20"/>
        </w:rPr>
      </w:pPr>
      <w:r>
        <w:rPr>
          <w:rFonts w:ascii="Book Antiqua" w:hAnsi="Book Antiqua" w:cs="Arial"/>
          <w:b/>
          <w:kern w:val="2"/>
          <w:sz w:val="20"/>
          <w:szCs w:val="20"/>
        </w:rPr>
        <w:t>4.096</w:t>
      </w:r>
      <w:r w:rsidR="00B86305">
        <w:rPr>
          <w:rFonts w:ascii="Book Antiqua" w:hAnsi="Book Antiqua" w:cs="Arial"/>
          <w:b/>
          <w:kern w:val="2"/>
          <w:sz w:val="20"/>
          <w:szCs w:val="20"/>
        </w:rPr>
        <w:t>,00</w:t>
      </w:r>
      <w:r w:rsidR="00D238F0">
        <w:rPr>
          <w:rFonts w:ascii="Book Antiqua" w:hAnsi="Book Antiqua" w:cs="Arial"/>
          <w:b/>
          <w:kern w:val="2"/>
          <w:sz w:val="20"/>
          <w:szCs w:val="20"/>
        </w:rPr>
        <w:t xml:space="preserve"> EUR bez PDV-a.</w:t>
      </w:r>
    </w:p>
    <w:p w:rsidR="000D1BED" w:rsidRDefault="000D1BED">
      <w:pPr>
        <w:jc w:val="both"/>
        <w:rPr>
          <w:rFonts w:ascii="Book Antiqua" w:hAnsi="Book Antiqua" w:cs="Arial"/>
          <w:kern w:val="2"/>
          <w:sz w:val="20"/>
          <w:szCs w:val="20"/>
        </w:rPr>
      </w:pPr>
    </w:p>
    <w:p w:rsidR="000D1BED" w:rsidRDefault="00B86305">
      <w:pPr>
        <w:jc w:val="both"/>
        <w:rPr>
          <w:rFonts w:ascii="Book Antiqua" w:hAnsi="Book Antiqua" w:cs="Arial"/>
          <w:kern w:val="2"/>
          <w:sz w:val="20"/>
          <w:szCs w:val="20"/>
        </w:rPr>
      </w:pPr>
      <w:r>
        <w:rPr>
          <w:rFonts w:ascii="Book Antiqua" w:hAnsi="Book Antiqua" w:cs="Arial"/>
          <w:b/>
          <w:kern w:val="2"/>
          <w:sz w:val="20"/>
          <w:szCs w:val="20"/>
        </w:rPr>
        <w:t>1.7</w:t>
      </w:r>
      <w:r w:rsidR="00D238F0">
        <w:rPr>
          <w:rFonts w:ascii="Book Antiqua" w:hAnsi="Book Antiqua" w:cs="Arial"/>
          <w:b/>
          <w:kern w:val="2"/>
          <w:sz w:val="20"/>
          <w:szCs w:val="20"/>
        </w:rPr>
        <w:t>. Kriterij za odabir ponude:</w:t>
      </w:r>
    </w:p>
    <w:p w:rsidR="000D1BED" w:rsidRDefault="00D238F0">
      <w:pPr>
        <w:jc w:val="both"/>
        <w:rPr>
          <w:rFonts w:ascii="Book Antiqua" w:hAnsi="Book Antiqua" w:cs="Arial"/>
          <w:kern w:val="2"/>
          <w:sz w:val="20"/>
          <w:szCs w:val="20"/>
        </w:rPr>
      </w:pPr>
      <w:r>
        <w:rPr>
          <w:rFonts w:ascii="Book Antiqua" w:hAnsi="Book Antiqua" w:cs="Arial"/>
          <w:kern w:val="2"/>
          <w:sz w:val="20"/>
          <w:szCs w:val="20"/>
        </w:rPr>
        <w:t>Najniža cijena.</w:t>
      </w:r>
    </w:p>
    <w:p w:rsidR="009B5643" w:rsidRDefault="009B5643">
      <w:pPr>
        <w:jc w:val="both"/>
        <w:rPr>
          <w:rFonts w:ascii="Book Antiqua" w:hAnsi="Book Antiqua" w:cs="Arial"/>
          <w:kern w:val="2"/>
          <w:sz w:val="20"/>
          <w:szCs w:val="20"/>
        </w:rPr>
      </w:pPr>
    </w:p>
    <w:p w:rsidR="009B5643" w:rsidRPr="00B86305" w:rsidRDefault="009B5643" w:rsidP="009B5643">
      <w:pPr>
        <w:jc w:val="both"/>
        <w:rPr>
          <w:rFonts w:ascii="Book Antiqua" w:hAnsi="Book Antiqua" w:cs="Arial"/>
          <w:b/>
          <w:kern w:val="2"/>
          <w:sz w:val="20"/>
          <w:szCs w:val="20"/>
        </w:rPr>
      </w:pPr>
      <w:r w:rsidRPr="00B86305">
        <w:rPr>
          <w:rFonts w:ascii="Book Antiqua" w:hAnsi="Book Antiqua" w:cs="Arial"/>
          <w:b/>
          <w:kern w:val="2"/>
          <w:sz w:val="20"/>
          <w:szCs w:val="20"/>
        </w:rPr>
        <w:t>1.</w:t>
      </w:r>
      <w:r w:rsidR="00B86305" w:rsidRPr="00B86305">
        <w:rPr>
          <w:rFonts w:ascii="Book Antiqua" w:hAnsi="Book Antiqua" w:cs="Arial"/>
          <w:b/>
          <w:kern w:val="2"/>
          <w:sz w:val="20"/>
          <w:szCs w:val="20"/>
        </w:rPr>
        <w:t>8</w:t>
      </w:r>
      <w:r w:rsidRPr="00B86305">
        <w:rPr>
          <w:rFonts w:ascii="Book Antiqua" w:hAnsi="Book Antiqua" w:cs="Arial"/>
          <w:b/>
          <w:kern w:val="2"/>
          <w:sz w:val="20"/>
          <w:szCs w:val="20"/>
        </w:rPr>
        <w:t xml:space="preserve">. </w:t>
      </w:r>
      <w:r w:rsidR="002265D2">
        <w:rPr>
          <w:rFonts w:ascii="Book Antiqua" w:hAnsi="Book Antiqua" w:cs="Arial"/>
          <w:b/>
          <w:kern w:val="2"/>
          <w:sz w:val="20"/>
          <w:szCs w:val="20"/>
        </w:rPr>
        <w:t>Tehničke konzultacije</w:t>
      </w:r>
    </w:p>
    <w:p w:rsidR="009B5643" w:rsidRPr="00B86305" w:rsidRDefault="002265D2" w:rsidP="009B5643">
      <w:pPr>
        <w:jc w:val="both"/>
        <w:rPr>
          <w:rFonts w:ascii="Book Antiqua" w:hAnsi="Book Antiqua" w:cs="Arial"/>
          <w:color w:val="FF0000"/>
          <w:kern w:val="2"/>
          <w:sz w:val="20"/>
          <w:szCs w:val="20"/>
        </w:rPr>
      </w:pPr>
      <w:r w:rsidRPr="002265D2">
        <w:rPr>
          <w:rFonts w:ascii="Book Antiqua" w:hAnsi="Book Antiqua" w:cs="Arial"/>
          <w:color w:val="FF0000"/>
          <w:kern w:val="2"/>
          <w:sz w:val="20"/>
          <w:szCs w:val="20"/>
        </w:rPr>
        <w:t xml:space="preserve">Tehničke konzultacije </w:t>
      </w:r>
      <w:r>
        <w:rPr>
          <w:rFonts w:ascii="Book Antiqua" w:hAnsi="Book Antiqua" w:cs="Arial"/>
          <w:color w:val="FF0000"/>
          <w:kern w:val="2"/>
          <w:sz w:val="20"/>
          <w:szCs w:val="20"/>
        </w:rPr>
        <w:t>su provedene</w:t>
      </w:r>
      <w:r w:rsidR="009B5643" w:rsidRPr="00B86305">
        <w:rPr>
          <w:rFonts w:ascii="Book Antiqua" w:hAnsi="Book Antiqua" w:cs="Arial"/>
          <w:color w:val="FF0000"/>
          <w:kern w:val="2"/>
          <w:sz w:val="20"/>
          <w:szCs w:val="20"/>
        </w:rPr>
        <w:t xml:space="preserve"> u periodu od </w:t>
      </w:r>
      <w:r>
        <w:rPr>
          <w:rFonts w:ascii="Book Antiqua" w:hAnsi="Book Antiqua" w:cs="Arial"/>
          <w:color w:val="FF0000"/>
          <w:kern w:val="2"/>
          <w:sz w:val="20"/>
          <w:szCs w:val="20"/>
        </w:rPr>
        <w:t>17</w:t>
      </w:r>
      <w:r w:rsidR="00586C77">
        <w:rPr>
          <w:rFonts w:ascii="Book Antiqua" w:hAnsi="Book Antiqua" w:cs="Arial"/>
          <w:color w:val="FF0000"/>
          <w:kern w:val="2"/>
          <w:sz w:val="20"/>
          <w:szCs w:val="20"/>
        </w:rPr>
        <w:t>.09.-22.09</w:t>
      </w:r>
      <w:r w:rsidR="00B86305" w:rsidRPr="00B86305">
        <w:rPr>
          <w:rFonts w:ascii="Book Antiqua" w:hAnsi="Book Antiqua" w:cs="Arial"/>
          <w:color w:val="FF0000"/>
          <w:kern w:val="2"/>
          <w:sz w:val="20"/>
          <w:szCs w:val="20"/>
        </w:rPr>
        <w:t xml:space="preserve">.2025. godine </w:t>
      </w:r>
      <w:r w:rsidR="009B5643" w:rsidRPr="00B86305">
        <w:rPr>
          <w:rFonts w:ascii="Book Antiqua" w:hAnsi="Book Antiqua" w:cs="Arial"/>
          <w:color w:val="FF0000"/>
          <w:kern w:val="2"/>
          <w:sz w:val="20"/>
          <w:szCs w:val="20"/>
        </w:rPr>
        <w:t>na službenoj web stranici Naručitelja.</w:t>
      </w:r>
    </w:p>
    <w:p w:rsidR="009B5643" w:rsidRPr="00B86305" w:rsidRDefault="009B5643" w:rsidP="009B5643">
      <w:pPr>
        <w:jc w:val="both"/>
        <w:rPr>
          <w:rFonts w:ascii="Book Antiqua" w:hAnsi="Book Antiqua" w:cs="Arial"/>
          <w:color w:val="FF0000"/>
          <w:kern w:val="2"/>
          <w:sz w:val="20"/>
          <w:szCs w:val="20"/>
        </w:rPr>
      </w:pPr>
      <w:r w:rsidRPr="00B86305">
        <w:rPr>
          <w:rFonts w:ascii="Book Antiqua" w:hAnsi="Book Antiqua" w:cs="Arial"/>
          <w:color w:val="FF0000"/>
          <w:kern w:val="2"/>
          <w:sz w:val="20"/>
          <w:szCs w:val="20"/>
        </w:rPr>
        <w:t xml:space="preserve">O </w:t>
      </w:r>
      <w:r w:rsidR="002265D2">
        <w:rPr>
          <w:rFonts w:ascii="Book Antiqua" w:hAnsi="Book Antiqua" w:cs="Arial"/>
          <w:color w:val="FF0000"/>
          <w:kern w:val="2"/>
          <w:sz w:val="20"/>
          <w:szCs w:val="20"/>
        </w:rPr>
        <w:t>tehničkim konzultacijama</w:t>
      </w:r>
      <w:r w:rsidRPr="00B86305">
        <w:rPr>
          <w:rFonts w:ascii="Book Antiqua" w:hAnsi="Book Antiqua" w:cs="Arial"/>
          <w:color w:val="FF0000"/>
          <w:kern w:val="2"/>
          <w:sz w:val="20"/>
          <w:szCs w:val="20"/>
        </w:rPr>
        <w:t xml:space="preserve"> je sastavljeno Izvješće o prihvaćenim i neprihvaćenim primjedbama i prijedlozima koje je objavljeno __________ godine  na služ</w:t>
      </w:r>
      <w:r w:rsidR="00B86305" w:rsidRPr="00B86305">
        <w:rPr>
          <w:rFonts w:ascii="Book Antiqua" w:hAnsi="Book Antiqua" w:cs="Arial"/>
          <w:color w:val="FF0000"/>
          <w:kern w:val="2"/>
          <w:sz w:val="20"/>
          <w:szCs w:val="20"/>
        </w:rPr>
        <w:t>benoj web stranici Naručitelja.</w:t>
      </w:r>
    </w:p>
    <w:p w:rsidR="000D1BED" w:rsidRDefault="000D1BED">
      <w:pPr>
        <w:jc w:val="both"/>
        <w:rPr>
          <w:rFonts w:ascii="Book Antiqua" w:hAnsi="Book Antiqua" w:cs="Arial"/>
          <w:kern w:val="2"/>
          <w:sz w:val="20"/>
          <w:szCs w:val="20"/>
        </w:rPr>
      </w:pPr>
    </w:p>
    <w:p w:rsidR="00586C77" w:rsidRDefault="00586C77">
      <w:pPr>
        <w:jc w:val="both"/>
        <w:rPr>
          <w:rFonts w:ascii="Book Antiqua" w:hAnsi="Book Antiqua" w:cs="Arial"/>
          <w:kern w:val="2"/>
          <w:sz w:val="20"/>
          <w:szCs w:val="20"/>
        </w:rPr>
      </w:pPr>
    </w:p>
    <w:p w:rsidR="00586C77" w:rsidRDefault="00586C77">
      <w:pPr>
        <w:jc w:val="both"/>
        <w:rPr>
          <w:rFonts w:ascii="Book Antiqua" w:hAnsi="Book Antiqua" w:cs="Arial"/>
          <w:kern w:val="2"/>
          <w:sz w:val="20"/>
          <w:szCs w:val="20"/>
        </w:rPr>
      </w:pPr>
    </w:p>
    <w:p w:rsidR="00586C77" w:rsidRDefault="00586C77">
      <w:pPr>
        <w:jc w:val="both"/>
        <w:rPr>
          <w:rFonts w:ascii="Book Antiqua" w:hAnsi="Book Antiqua" w:cs="Arial"/>
          <w:kern w:val="2"/>
          <w:sz w:val="20"/>
          <w:szCs w:val="20"/>
        </w:rPr>
      </w:pPr>
    </w:p>
    <w:p w:rsidR="00586C77" w:rsidRDefault="00586C77">
      <w:pPr>
        <w:jc w:val="both"/>
        <w:rPr>
          <w:rFonts w:ascii="Book Antiqua" w:hAnsi="Book Antiqua" w:cs="Arial"/>
          <w:kern w:val="2"/>
          <w:sz w:val="20"/>
          <w:szCs w:val="20"/>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lastRenderedPageBreak/>
        <w:t>1.9. KRITERIJI ZA KVALITATIVNI ODABIR GOSPODARSKOG SUBJEKTA</w:t>
      </w:r>
    </w:p>
    <w:p w:rsidR="000D1BED" w:rsidRDefault="000D1BED">
      <w:pPr>
        <w:jc w:val="both"/>
        <w:rPr>
          <w:rFonts w:ascii="Book Antiqua" w:hAnsi="Book Antiqua" w:cs="Arial"/>
          <w:b/>
          <w:kern w:val="2"/>
          <w:sz w:val="20"/>
          <w:szCs w:val="20"/>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1.9.1.</w:t>
      </w:r>
      <w:r>
        <w:rPr>
          <w:rFonts w:ascii="Book Antiqua" w:hAnsi="Book Antiqua"/>
          <w:b/>
          <w:kern w:val="2"/>
          <w:sz w:val="20"/>
          <w:szCs w:val="20"/>
        </w:rPr>
        <w:t xml:space="preserve"> </w:t>
      </w:r>
      <w:r>
        <w:rPr>
          <w:rFonts w:ascii="Book Antiqua" w:hAnsi="Book Antiqua" w:cs="Arial"/>
          <w:b/>
          <w:kern w:val="2"/>
          <w:sz w:val="20"/>
          <w:szCs w:val="20"/>
        </w:rPr>
        <w:t>OSNOVE ZA ISKLJUČENJE GOSPODARSKOG SUBJEKTA:</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sz w:val="20"/>
          <w:szCs w:val="20"/>
        </w:rPr>
      </w:pPr>
      <w:r>
        <w:rPr>
          <w:rFonts w:ascii="Book Antiqua" w:hAnsi="Book Antiqua" w:cs="Arial"/>
          <w:b/>
          <w:sz w:val="20"/>
          <w:szCs w:val="20"/>
        </w:rPr>
        <w:t>1.9.1.1.</w:t>
      </w:r>
      <w:r>
        <w:rPr>
          <w:rFonts w:ascii="Book Antiqua" w:hAnsi="Book Antiqua" w:cs="Arial"/>
          <w:sz w:val="20"/>
          <w:szCs w:val="20"/>
        </w:rPr>
        <w:t xml:space="preserve"> Naručitelj obvezan je isključiti gospodarskog subjekta iz postupka jednostavne nabave ako utvrdi da:</w:t>
      </w:r>
    </w:p>
    <w:p w:rsidR="000D1BED" w:rsidRDefault="00D238F0">
      <w:pPr>
        <w:jc w:val="both"/>
        <w:rPr>
          <w:rFonts w:ascii="Book Antiqua" w:hAnsi="Book Antiqua" w:cs="Arial"/>
          <w:sz w:val="20"/>
          <w:szCs w:val="20"/>
        </w:rPr>
      </w:pPr>
      <w:r>
        <w:rPr>
          <w:rFonts w:ascii="Book Antiqua" w:hAnsi="Book Antiqua" w:cs="Arial"/>
          <w:sz w:val="20"/>
          <w:szCs w:val="20"/>
        </w:rPr>
        <w:t xml:space="preserve">1. je gospodarski subjekt koji ima poslovni </w:t>
      </w:r>
      <w:proofErr w:type="spellStart"/>
      <w:r>
        <w:rPr>
          <w:rFonts w:ascii="Book Antiqua" w:hAnsi="Book Antiqua" w:cs="Arial"/>
          <w:sz w:val="20"/>
          <w:szCs w:val="20"/>
        </w:rPr>
        <w:t>nastan</w:t>
      </w:r>
      <w:proofErr w:type="spellEnd"/>
      <w:r>
        <w:rPr>
          <w:rFonts w:ascii="Book Antiqua" w:hAnsi="Book Antiqua" w:cs="Arial"/>
          <w:sz w:val="20"/>
          <w:szCs w:val="20"/>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rsidR="000D1BED" w:rsidRDefault="00D238F0">
      <w:pPr>
        <w:jc w:val="both"/>
        <w:rPr>
          <w:rFonts w:ascii="Book Antiqua" w:hAnsi="Book Antiqua" w:cs="Arial"/>
          <w:sz w:val="20"/>
          <w:szCs w:val="20"/>
        </w:rPr>
      </w:pPr>
      <w:r>
        <w:rPr>
          <w:rFonts w:ascii="Book Antiqua" w:hAnsi="Book Antiqua" w:cs="Arial"/>
          <w:sz w:val="20"/>
          <w:szCs w:val="20"/>
        </w:rPr>
        <w:t>a) sudjelovanje u zločinačkoj organizaciji, na temelju</w:t>
      </w:r>
    </w:p>
    <w:p w:rsidR="000D1BED" w:rsidRDefault="00D238F0">
      <w:pPr>
        <w:jc w:val="both"/>
        <w:rPr>
          <w:rFonts w:ascii="Book Antiqua" w:hAnsi="Book Antiqua" w:cs="Arial"/>
          <w:sz w:val="20"/>
          <w:szCs w:val="20"/>
        </w:rPr>
      </w:pPr>
      <w:r>
        <w:rPr>
          <w:rFonts w:ascii="Book Antiqua" w:hAnsi="Book Antiqua" w:cs="Arial"/>
          <w:sz w:val="20"/>
          <w:szCs w:val="20"/>
        </w:rPr>
        <w:t>– članka 328. (zločinačko udruženje) i članka 329. (počinjenje kaznenog djela u sastavu zločinačkog udruženja) Kaznenog zakona</w:t>
      </w:r>
    </w:p>
    <w:p w:rsidR="000D1BED" w:rsidRDefault="00D238F0">
      <w:pPr>
        <w:jc w:val="both"/>
        <w:rPr>
          <w:rFonts w:ascii="Book Antiqua" w:hAnsi="Book Antiqua" w:cs="Arial"/>
          <w:sz w:val="20"/>
          <w:szCs w:val="20"/>
        </w:rPr>
      </w:pPr>
      <w:r>
        <w:rPr>
          <w:rFonts w:ascii="Book Antiqua" w:hAnsi="Book Antiqua" w:cs="Arial"/>
          <w:sz w:val="20"/>
          <w:szCs w:val="20"/>
        </w:rPr>
        <w:t>– članka 333. (udruživanje za počinjenje kaznenih djela), iz Kaznenog zakona (»Narodne novine«, br. 110/97., 27/98., 50/00., 129/00., 51/01., 111/03., 190/03., 105/04., 84/05., 71/06., 110/07., 152/08., 57/11., 77/11. i 143/12.)</w:t>
      </w:r>
    </w:p>
    <w:p w:rsidR="000D1BED" w:rsidRDefault="00D238F0">
      <w:pPr>
        <w:jc w:val="both"/>
        <w:rPr>
          <w:rFonts w:ascii="Book Antiqua" w:hAnsi="Book Antiqua" w:cs="Arial"/>
          <w:sz w:val="20"/>
          <w:szCs w:val="20"/>
        </w:rPr>
      </w:pPr>
      <w:r>
        <w:rPr>
          <w:rFonts w:ascii="Book Antiqua" w:hAnsi="Book Antiqua" w:cs="Arial"/>
          <w:sz w:val="20"/>
          <w:szCs w:val="20"/>
        </w:rPr>
        <w:t>b) korupciju, na temelju</w:t>
      </w:r>
    </w:p>
    <w:p w:rsidR="000D1BED" w:rsidRDefault="00D238F0">
      <w:pPr>
        <w:jc w:val="both"/>
        <w:rPr>
          <w:rFonts w:ascii="Book Antiqua" w:hAnsi="Book Antiqua" w:cs="Arial"/>
          <w:sz w:val="20"/>
          <w:szCs w:val="20"/>
        </w:rPr>
      </w:pPr>
      <w:r>
        <w:rPr>
          <w:rFonts w:ascii="Book Antiqua" w:hAnsi="Book Antiqua" w:cs="Arial"/>
          <w:sz w:val="20"/>
          <w:szCs w:val="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0D1BED" w:rsidRDefault="00D238F0">
      <w:pPr>
        <w:jc w:val="both"/>
        <w:rPr>
          <w:rFonts w:ascii="Book Antiqua" w:hAnsi="Book Antiqua" w:cs="Arial"/>
          <w:sz w:val="20"/>
          <w:szCs w:val="20"/>
        </w:rPr>
      </w:pPr>
      <w:r>
        <w:rPr>
          <w:rFonts w:ascii="Book Antiqua" w:hAnsi="Book Antiqua" w:cs="Arial"/>
          <w:sz w:val="20"/>
          <w:szCs w:val="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0D1BED" w:rsidRDefault="00D238F0">
      <w:pPr>
        <w:jc w:val="both"/>
        <w:rPr>
          <w:rFonts w:ascii="Book Antiqua" w:hAnsi="Book Antiqua" w:cs="Arial"/>
          <w:sz w:val="20"/>
          <w:szCs w:val="20"/>
        </w:rPr>
      </w:pPr>
      <w:r>
        <w:rPr>
          <w:rFonts w:ascii="Book Antiqua" w:hAnsi="Book Antiqua" w:cs="Arial"/>
          <w:sz w:val="20"/>
          <w:szCs w:val="20"/>
        </w:rPr>
        <w:t>c) prijevaru, na temelju</w:t>
      </w:r>
    </w:p>
    <w:p w:rsidR="000D1BED" w:rsidRDefault="00D238F0">
      <w:pPr>
        <w:jc w:val="both"/>
        <w:rPr>
          <w:rFonts w:ascii="Book Antiqua" w:hAnsi="Book Antiqua" w:cs="Arial"/>
          <w:sz w:val="20"/>
          <w:szCs w:val="20"/>
        </w:rPr>
      </w:pPr>
      <w:r>
        <w:rPr>
          <w:rFonts w:ascii="Book Antiqua" w:hAnsi="Book Antiqua" w:cs="Arial"/>
          <w:sz w:val="20"/>
          <w:szCs w:val="20"/>
        </w:rPr>
        <w:t>– članka 236. (prijevara), članka 247. (prijevara u gospodarskom poslovanju), članka 256. (utaja poreza ili carine) i članka 258. (subvencijska prijevara) Kaznenog zakona</w:t>
      </w:r>
    </w:p>
    <w:p w:rsidR="000D1BED" w:rsidRDefault="00D238F0">
      <w:pPr>
        <w:jc w:val="both"/>
        <w:rPr>
          <w:rFonts w:ascii="Book Antiqua" w:hAnsi="Book Antiqua" w:cs="Arial"/>
          <w:sz w:val="20"/>
          <w:szCs w:val="20"/>
        </w:rPr>
      </w:pPr>
      <w:r>
        <w:rPr>
          <w:rFonts w:ascii="Book Antiqua" w:hAnsi="Book Antiqua" w:cs="Arial"/>
          <w:sz w:val="20"/>
          <w:szCs w:val="20"/>
        </w:rPr>
        <w:t>– članka 224. (prijevara), članka 293. (prijevara u gospodarskom poslovanju) i članka 286. (utaja poreza i drugih davanja) iz Kaznenog zakona (»Narodne novine«, br. 110/97., 27/98., 50/00., 129/00., 51/01., 111/03., 190/03., 105/04., 84/05., 71/06., 110/07., 152/08., 57/11., 77/11. i 143/12.)</w:t>
      </w:r>
    </w:p>
    <w:p w:rsidR="000D1BED" w:rsidRDefault="00D238F0">
      <w:pPr>
        <w:jc w:val="both"/>
        <w:rPr>
          <w:rFonts w:ascii="Book Antiqua" w:hAnsi="Book Antiqua" w:cs="Arial"/>
          <w:sz w:val="20"/>
          <w:szCs w:val="20"/>
        </w:rPr>
      </w:pPr>
      <w:r>
        <w:rPr>
          <w:rFonts w:ascii="Book Antiqua" w:hAnsi="Book Antiqua" w:cs="Arial"/>
          <w:sz w:val="20"/>
          <w:szCs w:val="20"/>
        </w:rPr>
        <w:t>d) terorizam ili kaznena djela povezana s terorističkim aktivnostima, na temelju</w:t>
      </w:r>
    </w:p>
    <w:p w:rsidR="000D1BED" w:rsidRDefault="00D238F0">
      <w:pPr>
        <w:jc w:val="both"/>
        <w:rPr>
          <w:rFonts w:ascii="Book Antiqua" w:hAnsi="Book Antiqua" w:cs="Arial"/>
          <w:sz w:val="20"/>
          <w:szCs w:val="20"/>
        </w:rPr>
      </w:pPr>
      <w:r>
        <w:rPr>
          <w:rFonts w:ascii="Book Antiqua" w:hAnsi="Book Antiqua" w:cs="Arial"/>
          <w:sz w:val="20"/>
          <w:szCs w:val="20"/>
        </w:rPr>
        <w:t>– članka 97. (terorizam), članka 99. (javno poticanje na terorizam), članka 100. (novačenje za terorizam), članka 101. (obuka za terorizam) i članka 102. (terorističko udruženje) Kaznenog zakona</w:t>
      </w:r>
    </w:p>
    <w:p w:rsidR="000D1BED" w:rsidRDefault="00D238F0">
      <w:pPr>
        <w:jc w:val="both"/>
        <w:rPr>
          <w:rFonts w:ascii="Book Antiqua" w:hAnsi="Book Antiqua" w:cs="Arial"/>
          <w:sz w:val="20"/>
          <w:szCs w:val="20"/>
        </w:rPr>
      </w:pPr>
      <w:r>
        <w:rPr>
          <w:rFonts w:ascii="Book Antiqua" w:hAnsi="Book Antiqua" w:cs="Arial"/>
          <w:sz w:val="20"/>
          <w:szCs w:val="20"/>
        </w:rPr>
        <w:t>– članka 169. (terorizam), članka 169.a (javno poticanje na terorizam) i članka 169.b (novačenje i obuka za terorizam) iz Kaznenog zakona (»Narodne novine«, br. 110/97., 27/98., 50/00., 129/00., 51/01., 111/03., 190/03., 105/04., 84/05., 71/06., 110/07., 152/08., 57/11., 77/11. i 143/12.)</w:t>
      </w:r>
    </w:p>
    <w:p w:rsidR="000D1BED" w:rsidRDefault="00D238F0">
      <w:pPr>
        <w:jc w:val="both"/>
        <w:rPr>
          <w:rFonts w:ascii="Book Antiqua" w:hAnsi="Book Antiqua" w:cs="Arial"/>
          <w:sz w:val="20"/>
          <w:szCs w:val="20"/>
        </w:rPr>
      </w:pPr>
      <w:r>
        <w:rPr>
          <w:rFonts w:ascii="Book Antiqua" w:hAnsi="Book Antiqua" w:cs="Arial"/>
          <w:sz w:val="20"/>
          <w:szCs w:val="20"/>
        </w:rPr>
        <w:t>e) pranje novca ili financiranje terorizma, na temelju</w:t>
      </w:r>
    </w:p>
    <w:p w:rsidR="000D1BED" w:rsidRDefault="00D238F0">
      <w:pPr>
        <w:jc w:val="both"/>
        <w:rPr>
          <w:rFonts w:ascii="Book Antiqua" w:hAnsi="Book Antiqua" w:cs="Arial"/>
          <w:sz w:val="20"/>
          <w:szCs w:val="20"/>
        </w:rPr>
      </w:pPr>
      <w:r>
        <w:rPr>
          <w:rFonts w:ascii="Book Antiqua" w:hAnsi="Book Antiqua" w:cs="Arial"/>
          <w:sz w:val="20"/>
          <w:szCs w:val="20"/>
        </w:rPr>
        <w:t>– članka 98. (financiranje terorizma) i članka 265. (pranje novca) Kaznenog zakona</w:t>
      </w:r>
    </w:p>
    <w:p w:rsidR="000D1BED" w:rsidRDefault="00D238F0">
      <w:pPr>
        <w:jc w:val="both"/>
        <w:rPr>
          <w:rFonts w:ascii="Book Antiqua" w:hAnsi="Book Antiqua" w:cs="Arial"/>
          <w:sz w:val="20"/>
          <w:szCs w:val="20"/>
        </w:rPr>
      </w:pPr>
      <w:r>
        <w:rPr>
          <w:rFonts w:ascii="Book Antiqua" w:hAnsi="Book Antiqua" w:cs="Arial"/>
          <w:sz w:val="20"/>
          <w:szCs w:val="20"/>
        </w:rPr>
        <w:t>– članka 279. (pranje novca) iz Kaznenog zakona (»Narodne novine«, br. 110/97., 27/98., 50/00., 129/00., 51/01., 111/03., 190/03., 105/04., 84/05., 71/06., 110/07., 152/08., 57/11., 77/11. i 143/12.)</w:t>
      </w:r>
    </w:p>
    <w:p w:rsidR="000D1BED" w:rsidRDefault="00D238F0">
      <w:pPr>
        <w:jc w:val="both"/>
        <w:rPr>
          <w:rFonts w:ascii="Book Antiqua" w:hAnsi="Book Antiqua" w:cs="Arial"/>
          <w:sz w:val="20"/>
          <w:szCs w:val="20"/>
        </w:rPr>
      </w:pPr>
      <w:r>
        <w:rPr>
          <w:rFonts w:ascii="Book Antiqua" w:hAnsi="Book Antiqua" w:cs="Arial"/>
          <w:sz w:val="20"/>
          <w:szCs w:val="20"/>
        </w:rPr>
        <w:t>f) dječji rad ili druge oblike trgovanja ljudima, na temelju</w:t>
      </w:r>
    </w:p>
    <w:p w:rsidR="000D1BED" w:rsidRDefault="00D238F0">
      <w:pPr>
        <w:jc w:val="both"/>
        <w:rPr>
          <w:rFonts w:ascii="Book Antiqua" w:hAnsi="Book Antiqua" w:cs="Arial"/>
          <w:sz w:val="20"/>
          <w:szCs w:val="20"/>
        </w:rPr>
      </w:pPr>
      <w:r>
        <w:rPr>
          <w:rFonts w:ascii="Book Antiqua" w:hAnsi="Book Antiqua" w:cs="Arial"/>
          <w:sz w:val="20"/>
          <w:szCs w:val="20"/>
        </w:rPr>
        <w:t>– članka 106. (trgovanje ljudima) Kaznenog zakona</w:t>
      </w:r>
    </w:p>
    <w:p w:rsidR="000D1BED" w:rsidRDefault="00D238F0">
      <w:pPr>
        <w:jc w:val="both"/>
        <w:rPr>
          <w:rFonts w:ascii="Book Antiqua" w:hAnsi="Book Antiqua" w:cs="Arial"/>
          <w:sz w:val="20"/>
          <w:szCs w:val="20"/>
        </w:rPr>
      </w:pPr>
      <w:r>
        <w:rPr>
          <w:rFonts w:ascii="Book Antiqua" w:hAnsi="Book Antiqua" w:cs="Arial"/>
          <w:sz w:val="20"/>
          <w:szCs w:val="20"/>
        </w:rPr>
        <w:t>– članka 175. (trgovanje ljudima i ropstvo) iz Kaznenog zakona (»Narodne novine«, br. 110/97., 27/98., 50/00., 129/00., 51/01., 111/03., 190/03., 105/04., 84/05., 71/06., 110/07., 152/08., 57/11., 77/11. i 143/12.),</w:t>
      </w:r>
    </w:p>
    <w:p w:rsidR="000D1BED" w:rsidRDefault="00D238F0">
      <w:pPr>
        <w:jc w:val="both"/>
        <w:rPr>
          <w:rFonts w:ascii="Book Antiqua" w:hAnsi="Book Antiqua" w:cs="Arial"/>
          <w:sz w:val="20"/>
          <w:szCs w:val="20"/>
        </w:rPr>
      </w:pPr>
      <w:r>
        <w:rPr>
          <w:rFonts w:ascii="Book Antiqua" w:hAnsi="Book Antiqua" w:cs="Arial"/>
          <w:sz w:val="20"/>
          <w:szCs w:val="20"/>
        </w:rPr>
        <w:t xml:space="preserve"> ili</w:t>
      </w:r>
    </w:p>
    <w:p w:rsidR="000D1BED" w:rsidRDefault="00D238F0">
      <w:pPr>
        <w:jc w:val="both"/>
        <w:rPr>
          <w:rFonts w:ascii="Book Antiqua" w:hAnsi="Book Antiqua" w:cs="Arial"/>
          <w:sz w:val="20"/>
          <w:szCs w:val="20"/>
        </w:rPr>
      </w:pPr>
      <w:r>
        <w:rPr>
          <w:rFonts w:ascii="Book Antiqua" w:hAnsi="Book Antiqua" w:cs="Arial"/>
          <w:sz w:val="20"/>
          <w:szCs w:val="20"/>
        </w:rPr>
        <w:t xml:space="preserve">2. je gospodarski subjekt koji nema poslovni </w:t>
      </w:r>
      <w:proofErr w:type="spellStart"/>
      <w:r>
        <w:rPr>
          <w:rFonts w:ascii="Book Antiqua" w:hAnsi="Book Antiqua" w:cs="Arial"/>
          <w:sz w:val="20"/>
          <w:szCs w:val="20"/>
        </w:rPr>
        <w:t>nastan</w:t>
      </w:r>
      <w:proofErr w:type="spellEnd"/>
      <w:r>
        <w:rPr>
          <w:rFonts w:ascii="Book Antiqua" w:hAnsi="Book Antiqua" w:cs="Arial"/>
          <w:sz w:val="20"/>
          <w:szCs w:val="20"/>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Pr>
          <w:rFonts w:ascii="Book Antiqua" w:hAnsi="Book Antiqua" w:cs="Arial"/>
          <w:sz w:val="20"/>
          <w:szCs w:val="20"/>
        </w:rPr>
        <w:t>podtočaka</w:t>
      </w:r>
      <w:proofErr w:type="spellEnd"/>
      <w:r>
        <w:rPr>
          <w:rFonts w:ascii="Book Antiqua" w:hAnsi="Book Antiqua" w:cs="Arial"/>
          <w:sz w:val="20"/>
          <w:szCs w:val="20"/>
        </w:rPr>
        <w:t xml:space="preserve"> od a) do f) Zakona, i za odgovarajuća kaznena djela koja, prema nacionalnim propisima države poslovnog </w:t>
      </w:r>
      <w:proofErr w:type="spellStart"/>
      <w:r>
        <w:rPr>
          <w:rFonts w:ascii="Book Antiqua" w:hAnsi="Book Antiqua" w:cs="Arial"/>
          <w:sz w:val="20"/>
          <w:szCs w:val="20"/>
        </w:rPr>
        <w:t>nastana</w:t>
      </w:r>
      <w:proofErr w:type="spellEnd"/>
      <w:r>
        <w:rPr>
          <w:rFonts w:ascii="Book Antiqua" w:hAnsi="Book Antiqua" w:cs="Arial"/>
          <w:sz w:val="20"/>
          <w:szCs w:val="20"/>
        </w:rPr>
        <w:t xml:space="preserve"> gospodarskog subjekta, odnosno države čiji je osoba državljanin, obuhvaćaju razloge za isključenje iz članka 57. stavka 1. točaka od (a) do (f) Direktive 2014/24/EU.</w:t>
      </w:r>
    </w:p>
    <w:p w:rsidR="000D1BED" w:rsidRDefault="00D238F0">
      <w:pPr>
        <w:jc w:val="both"/>
        <w:rPr>
          <w:rFonts w:ascii="Book Antiqua" w:hAnsi="Book Antiqua" w:cs="Arial"/>
          <w:sz w:val="20"/>
          <w:szCs w:val="20"/>
        </w:rPr>
      </w:pPr>
      <w:r>
        <w:rPr>
          <w:rFonts w:ascii="Book Antiqua" w:hAnsi="Book Antiqua" w:cs="Arial"/>
          <w:sz w:val="20"/>
          <w:szCs w:val="20"/>
        </w:rPr>
        <w:lastRenderedPageBreak/>
        <w:t>Naručitelj će isključiti gospodarskog subjekta u bilo kojem trenutku tijekom postupka jednostavne nabave ako utvrdi da postoje gore navedene osnove za isključenje.</w:t>
      </w:r>
    </w:p>
    <w:p w:rsidR="000D1BED" w:rsidRDefault="000D1BED">
      <w:pPr>
        <w:jc w:val="both"/>
        <w:rPr>
          <w:rFonts w:ascii="Book Antiqua" w:hAnsi="Book Antiqua" w:cs="Arial"/>
          <w:sz w:val="20"/>
          <w:szCs w:val="20"/>
        </w:rPr>
      </w:pPr>
    </w:p>
    <w:p w:rsidR="000D1BED" w:rsidRDefault="00D238F0">
      <w:pPr>
        <w:jc w:val="both"/>
        <w:rPr>
          <w:rFonts w:ascii="Book Antiqua" w:hAnsi="Book Antiqua" w:cs="Arial"/>
          <w:sz w:val="20"/>
          <w:szCs w:val="20"/>
        </w:rPr>
      </w:pPr>
      <w:r>
        <w:rPr>
          <w:rFonts w:ascii="Book Antiqua" w:hAnsi="Book Antiqua" w:cs="Arial"/>
          <w:b/>
          <w:sz w:val="20"/>
          <w:szCs w:val="20"/>
        </w:rPr>
        <w:t>1.9.1.2.</w:t>
      </w:r>
      <w:r>
        <w:rPr>
          <w:rFonts w:ascii="Book Antiqua" w:hAnsi="Book Antiqua" w:cs="Arial"/>
          <w:sz w:val="20"/>
          <w:szCs w:val="20"/>
        </w:rPr>
        <w:t xml:space="preserve"> Naručitelj obvezan je isključiti gospodarskog subjekta iz postupka jednostavne nabave ako utvrdi da gospodarski subjekt nije ispunio obveze plaćanja dospjelih poreznih obveza i obveza za mirovinsko i zdravstveno osiguranje:</w:t>
      </w:r>
    </w:p>
    <w:p w:rsidR="000D1BED" w:rsidRDefault="00D238F0">
      <w:pPr>
        <w:jc w:val="both"/>
        <w:rPr>
          <w:rFonts w:ascii="Book Antiqua" w:hAnsi="Book Antiqua" w:cs="Arial"/>
          <w:sz w:val="20"/>
          <w:szCs w:val="20"/>
        </w:rPr>
      </w:pPr>
      <w:r>
        <w:rPr>
          <w:rFonts w:ascii="Book Antiqua" w:hAnsi="Book Antiqua" w:cs="Arial"/>
          <w:sz w:val="20"/>
          <w:szCs w:val="20"/>
        </w:rPr>
        <w:t xml:space="preserve">1. u Republici Hrvatskoj, ako gospodarski subjekt ima poslovni </w:t>
      </w:r>
      <w:proofErr w:type="spellStart"/>
      <w:r>
        <w:rPr>
          <w:rFonts w:ascii="Book Antiqua" w:hAnsi="Book Antiqua" w:cs="Arial"/>
          <w:sz w:val="20"/>
          <w:szCs w:val="20"/>
        </w:rPr>
        <w:t>nastan</w:t>
      </w:r>
      <w:proofErr w:type="spellEnd"/>
      <w:r>
        <w:rPr>
          <w:rFonts w:ascii="Book Antiqua" w:hAnsi="Book Antiqua" w:cs="Arial"/>
          <w:sz w:val="20"/>
          <w:szCs w:val="20"/>
        </w:rPr>
        <w:t xml:space="preserve"> u Republici Hrvatskoj, ili</w:t>
      </w:r>
    </w:p>
    <w:p w:rsidR="000D1BED" w:rsidRDefault="00D238F0">
      <w:pPr>
        <w:jc w:val="both"/>
        <w:rPr>
          <w:rFonts w:ascii="Book Antiqua" w:hAnsi="Book Antiqua" w:cs="Arial"/>
          <w:sz w:val="20"/>
          <w:szCs w:val="20"/>
        </w:rPr>
      </w:pPr>
      <w:r>
        <w:rPr>
          <w:rFonts w:ascii="Book Antiqua" w:hAnsi="Book Antiqua" w:cs="Arial"/>
          <w:sz w:val="20"/>
          <w:szCs w:val="20"/>
        </w:rPr>
        <w:t xml:space="preserve">2. u Republici Hrvatskoj ili u državi poslovnog </w:t>
      </w:r>
      <w:proofErr w:type="spellStart"/>
      <w:r>
        <w:rPr>
          <w:rFonts w:ascii="Book Antiqua" w:hAnsi="Book Antiqua" w:cs="Arial"/>
          <w:sz w:val="20"/>
          <w:szCs w:val="20"/>
        </w:rPr>
        <w:t>nastana</w:t>
      </w:r>
      <w:proofErr w:type="spellEnd"/>
      <w:r>
        <w:rPr>
          <w:rFonts w:ascii="Book Antiqua" w:hAnsi="Book Antiqua" w:cs="Arial"/>
          <w:sz w:val="20"/>
          <w:szCs w:val="20"/>
        </w:rPr>
        <w:t xml:space="preserve"> gospodarskog subjekta, ako gospodarski subjekt nema poslovni </w:t>
      </w:r>
      <w:proofErr w:type="spellStart"/>
      <w:r>
        <w:rPr>
          <w:rFonts w:ascii="Book Antiqua" w:hAnsi="Book Antiqua" w:cs="Arial"/>
          <w:sz w:val="20"/>
          <w:szCs w:val="20"/>
        </w:rPr>
        <w:t>nastan</w:t>
      </w:r>
      <w:proofErr w:type="spellEnd"/>
      <w:r>
        <w:rPr>
          <w:rFonts w:ascii="Book Antiqua" w:hAnsi="Book Antiqua" w:cs="Arial"/>
          <w:sz w:val="20"/>
          <w:szCs w:val="20"/>
        </w:rPr>
        <w:t xml:space="preserve"> u Republici Hrvatskoj.</w:t>
      </w:r>
    </w:p>
    <w:p w:rsidR="000D1BED" w:rsidRDefault="00D238F0">
      <w:pPr>
        <w:jc w:val="both"/>
        <w:rPr>
          <w:rFonts w:ascii="Book Antiqua" w:hAnsi="Book Antiqua" w:cs="Arial"/>
          <w:sz w:val="20"/>
          <w:szCs w:val="20"/>
        </w:rPr>
      </w:pPr>
      <w:r>
        <w:rPr>
          <w:rFonts w:ascii="Book Antiqua" w:hAnsi="Book Antiqua" w:cs="Arial"/>
          <w:sz w:val="20"/>
          <w:szCs w:val="20"/>
        </w:rPr>
        <w:t>Naručitelj neće isključiti gospodarskog subjekta iz postupka jednostavne nabave ako mu sukladno posebnom propisu plaćanje obveza nije dopušteno ili mu je odobrena odgoda plaćanja.</w:t>
      </w:r>
    </w:p>
    <w:p w:rsidR="000D1BED" w:rsidRDefault="000D1BED">
      <w:pPr>
        <w:jc w:val="both"/>
        <w:rPr>
          <w:rFonts w:ascii="Book Antiqua" w:hAnsi="Book Antiqua" w:cs="Arial"/>
          <w:sz w:val="20"/>
          <w:szCs w:val="20"/>
        </w:rPr>
      </w:pPr>
    </w:p>
    <w:p w:rsidR="000D1BED" w:rsidRDefault="00D238F0">
      <w:pPr>
        <w:jc w:val="both"/>
        <w:rPr>
          <w:rFonts w:ascii="Book Antiqua" w:hAnsi="Book Antiqua" w:cs="Arial"/>
          <w:b/>
          <w:sz w:val="20"/>
          <w:szCs w:val="20"/>
        </w:rPr>
      </w:pPr>
      <w:r>
        <w:rPr>
          <w:rFonts w:ascii="Book Antiqua" w:hAnsi="Book Antiqua" w:cs="Arial"/>
          <w:b/>
          <w:sz w:val="20"/>
          <w:szCs w:val="20"/>
        </w:rPr>
        <w:t>Dokazivanje:</w:t>
      </w:r>
    </w:p>
    <w:p w:rsidR="000D1BED" w:rsidRDefault="00D238F0">
      <w:pPr>
        <w:jc w:val="both"/>
        <w:rPr>
          <w:rFonts w:ascii="Book Antiqua" w:hAnsi="Book Antiqua" w:cs="Arial"/>
          <w:sz w:val="20"/>
          <w:szCs w:val="20"/>
        </w:rPr>
      </w:pPr>
      <w:r>
        <w:rPr>
          <w:rFonts w:ascii="Book Antiqua" w:hAnsi="Book Antiqua" w:cs="Arial"/>
          <w:sz w:val="20"/>
          <w:szCs w:val="20"/>
        </w:rPr>
        <w:t>Naručitelj će kao dostatan dokaz da ne postoje osnove za isključenje prihvatiti:</w:t>
      </w:r>
    </w:p>
    <w:p w:rsidR="000D1BED" w:rsidRDefault="00D238F0">
      <w:pPr>
        <w:pStyle w:val="Odlomakpopisa"/>
        <w:numPr>
          <w:ilvl w:val="0"/>
          <w:numId w:val="1"/>
        </w:numPr>
        <w:jc w:val="both"/>
        <w:rPr>
          <w:rFonts w:ascii="Book Antiqua" w:hAnsi="Book Antiqua" w:cs="Arial"/>
          <w:b/>
        </w:rPr>
      </w:pPr>
      <w:r>
        <w:rPr>
          <w:rFonts w:ascii="Book Antiqua" w:hAnsi="Book Antiqua" w:cs="Arial"/>
          <w:b/>
          <w:color w:val="FF0000"/>
        </w:rPr>
        <w:t xml:space="preserve">izjavu osobe po zakonu ovlaštene za zastupanje gospodarskog subjekta, </w:t>
      </w:r>
      <w:r>
        <w:rPr>
          <w:rFonts w:ascii="Book Antiqua" w:hAnsi="Book Antiqua" w:cs="Arial"/>
          <w:b/>
        </w:rPr>
        <w:t>kojim se dokazuje da ne postoje osnove za isključenje  za sebe, za gospodarski subjekt i za sve osobe koje su članovi upravnog, upravljačkog ili nadzornog tijela ili imaju ovlasti zastupanja, donošenja odluka ili nadzora gospodarskog subjekta.</w:t>
      </w:r>
    </w:p>
    <w:p w:rsidR="000D1BED" w:rsidRDefault="000D1BED">
      <w:pPr>
        <w:pStyle w:val="Odlomakpopisa"/>
        <w:jc w:val="both"/>
        <w:rPr>
          <w:rFonts w:ascii="Book Antiqua" w:hAnsi="Book Antiqua" w:cs="Arial"/>
          <w:b/>
          <w:color w:val="FF0000"/>
        </w:rPr>
      </w:pPr>
    </w:p>
    <w:p w:rsidR="000D1BED" w:rsidRDefault="00D238F0">
      <w:pPr>
        <w:jc w:val="both"/>
        <w:rPr>
          <w:rFonts w:ascii="Book Antiqua" w:hAnsi="Book Antiqua" w:cs="Arial"/>
          <w:color w:val="0070C0"/>
          <w:sz w:val="20"/>
          <w:szCs w:val="20"/>
        </w:rPr>
      </w:pPr>
      <w:r>
        <w:rPr>
          <w:rFonts w:ascii="Book Antiqua" w:hAnsi="Book Antiqua" w:cs="Arial"/>
          <w:color w:val="0070C0"/>
          <w:sz w:val="20"/>
          <w:szCs w:val="20"/>
        </w:rPr>
        <w:t>Predložak izjave je pridodan ovom Pozivu.</w:t>
      </w:r>
    </w:p>
    <w:p w:rsidR="000D1BED" w:rsidRDefault="000D1BED">
      <w:pPr>
        <w:jc w:val="both"/>
        <w:rPr>
          <w:rFonts w:ascii="Book Antiqua" w:hAnsi="Book Antiqua" w:cs="Arial"/>
          <w:sz w:val="20"/>
          <w:szCs w:val="20"/>
        </w:rPr>
      </w:pPr>
    </w:p>
    <w:p w:rsidR="000D1BED" w:rsidRDefault="00D238F0">
      <w:pPr>
        <w:jc w:val="both"/>
        <w:rPr>
          <w:rFonts w:ascii="Book Antiqua" w:hAnsi="Book Antiqua" w:cs="Arial"/>
          <w:b/>
          <w:sz w:val="20"/>
          <w:szCs w:val="20"/>
        </w:rPr>
      </w:pPr>
      <w:r>
        <w:rPr>
          <w:rFonts w:ascii="Book Antiqua" w:hAnsi="Book Antiqua" w:cs="Arial"/>
          <w:sz w:val="20"/>
          <w:szCs w:val="20"/>
        </w:rPr>
        <w:t xml:space="preserve">2. </w:t>
      </w:r>
      <w:r>
        <w:rPr>
          <w:rFonts w:ascii="Book Antiqua" w:hAnsi="Book Antiqua" w:cs="Arial"/>
          <w:b/>
          <w:color w:val="FF0000"/>
          <w:sz w:val="20"/>
          <w:szCs w:val="20"/>
        </w:rPr>
        <w:t xml:space="preserve">potvrdu porezne uprave ili drugog nadležnog tijela u državi poslovnog </w:t>
      </w:r>
      <w:proofErr w:type="spellStart"/>
      <w:r>
        <w:rPr>
          <w:rFonts w:ascii="Book Antiqua" w:hAnsi="Book Antiqua" w:cs="Arial"/>
          <w:b/>
          <w:color w:val="FF0000"/>
          <w:sz w:val="20"/>
          <w:szCs w:val="20"/>
        </w:rPr>
        <w:t>nastana</w:t>
      </w:r>
      <w:proofErr w:type="spellEnd"/>
      <w:r>
        <w:rPr>
          <w:rFonts w:ascii="Book Antiqua" w:hAnsi="Book Antiqua" w:cs="Arial"/>
          <w:b/>
          <w:color w:val="FF0000"/>
          <w:sz w:val="20"/>
          <w:szCs w:val="20"/>
        </w:rPr>
        <w:t xml:space="preserve"> gospodarskog subjekta </w:t>
      </w:r>
      <w:r>
        <w:rPr>
          <w:rFonts w:ascii="Book Antiqua" w:hAnsi="Book Antiqua" w:cs="Arial"/>
          <w:b/>
          <w:sz w:val="20"/>
          <w:szCs w:val="20"/>
        </w:rPr>
        <w:t>kojom se dokazuje da ne postoje osnove za isključenje iz članka 252. stavka 1. Zakona.</w:t>
      </w:r>
    </w:p>
    <w:p w:rsidR="000D1BED" w:rsidRDefault="000D1BED">
      <w:pPr>
        <w:jc w:val="both"/>
        <w:rPr>
          <w:rFonts w:ascii="Book Antiqua" w:hAnsi="Book Antiqua" w:cs="Arial"/>
          <w:sz w:val="20"/>
          <w:szCs w:val="20"/>
        </w:rPr>
      </w:pPr>
    </w:p>
    <w:p w:rsidR="000D1BED" w:rsidRDefault="00D238F0">
      <w:pPr>
        <w:jc w:val="both"/>
        <w:rPr>
          <w:rFonts w:ascii="Book Antiqua" w:hAnsi="Book Antiqua" w:cs="Arial"/>
          <w:b/>
          <w:i/>
          <w:sz w:val="20"/>
          <w:szCs w:val="20"/>
          <w:u w:val="single"/>
        </w:rPr>
      </w:pPr>
      <w:r>
        <w:rPr>
          <w:rFonts w:ascii="Book Antiqua" w:hAnsi="Book Antiqua" w:cs="Arial"/>
          <w:b/>
          <w:i/>
          <w:sz w:val="20"/>
          <w:szCs w:val="20"/>
          <w:u w:val="single"/>
        </w:rPr>
        <w:t>Ponuditelj treba dostaviti ažurne dokumente (dokumenti koji sadrže podatke koji su važeći i odgovaraju stvarnom činjeničnom stanju u trenutku dostave Naručitelju)</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1.9.2. KRITERIJI ZA ODABIR GOSPODARSKOG SUBJEKTA (UVJETI SPOSOBNOSTI)</w:t>
      </w:r>
    </w:p>
    <w:p w:rsidR="000D1BED" w:rsidRDefault="000D1BED">
      <w:pPr>
        <w:jc w:val="both"/>
        <w:rPr>
          <w:rFonts w:ascii="Book Antiqua" w:hAnsi="Book Antiqua" w:cs="Arial"/>
          <w:b/>
          <w:kern w:val="2"/>
          <w:sz w:val="20"/>
          <w:szCs w:val="20"/>
        </w:rPr>
      </w:pPr>
    </w:p>
    <w:p w:rsidR="000D1BED" w:rsidRDefault="00D238F0">
      <w:pPr>
        <w:jc w:val="both"/>
        <w:rPr>
          <w:rFonts w:ascii="Book Antiqua" w:hAnsi="Book Antiqua" w:cs="Arial"/>
          <w:b/>
          <w:kern w:val="2"/>
        </w:rPr>
      </w:pPr>
      <w:r w:rsidRPr="000F70CE">
        <w:rPr>
          <w:rFonts w:ascii="Book Antiqua" w:hAnsi="Book Antiqua" w:cs="Arial"/>
          <w:b/>
          <w:kern w:val="2"/>
        </w:rPr>
        <w:t>1.9.2.1. Sposobnost za obavljanje profesionalne djelatnosti</w:t>
      </w:r>
    </w:p>
    <w:p w:rsidR="005805C2" w:rsidRPr="005805C2" w:rsidRDefault="005805C2" w:rsidP="005805C2">
      <w:pPr>
        <w:jc w:val="both"/>
        <w:rPr>
          <w:rFonts w:ascii="Book Antiqua" w:hAnsi="Book Antiqua" w:cs="Arial"/>
          <w:b/>
          <w:kern w:val="2"/>
        </w:rPr>
      </w:pPr>
      <w:r>
        <w:rPr>
          <w:rFonts w:ascii="Book Antiqua" w:hAnsi="Book Antiqua" w:cs="Arial"/>
          <w:b/>
          <w:kern w:val="2"/>
        </w:rPr>
        <w:t>1.9.2.1.1</w:t>
      </w:r>
      <w:r w:rsidRPr="005805C2">
        <w:rPr>
          <w:rFonts w:ascii="Book Antiqua" w:hAnsi="Book Antiqua" w:cs="Arial"/>
          <w:b/>
          <w:kern w:val="2"/>
        </w:rPr>
        <w:t>. Pravna i poslovna sposobnost</w:t>
      </w:r>
    </w:p>
    <w:p w:rsidR="005805C2" w:rsidRPr="000F70CE" w:rsidRDefault="005805C2" w:rsidP="005805C2">
      <w:pPr>
        <w:jc w:val="both"/>
        <w:rPr>
          <w:rFonts w:ascii="Book Antiqua" w:hAnsi="Book Antiqua" w:cs="Arial"/>
          <w:b/>
          <w:kern w:val="2"/>
        </w:rPr>
      </w:pPr>
      <w:r w:rsidRPr="005805C2">
        <w:rPr>
          <w:rFonts w:ascii="Book Antiqua" w:hAnsi="Book Antiqua" w:cs="Arial"/>
          <w:b/>
          <w:kern w:val="2"/>
        </w:rPr>
        <w:t>Upis u sudski, obrtni, strukovni ili drugi odgovarajući registar.</w:t>
      </w:r>
    </w:p>
    <w:p w:rsidR="000D1BED" w:rsidRDefault="00D238F0">
      <w:pPr>
        <w:jc w:val="both"/>
        <w:rPr>
          <w:rFonts w:ascii="Book Antiqua" w:hAnsi="Book Antiqua" w:cs="Arial"/>
          <w:kern w:val="2"/>
          <w:sz w:val="20"/>
          <w:szCs w:val="20"/>
        </w:rPr>
      </w:pPr>
      <w:r>
        <w:rPr>
          <w:rFonts w:ascii="Book Antiqua" w:hAnsi="Book Antiqua" w:cs="Arial"/>
          <w:kern w:val="2"/>
          <w:sz w:val="20"/>
          <w:szCs w:val="20"/>
        </w:rPr>
        <w:t xml:space="preserve">■ Naručitelj zahtijeva da gospodarski subjekt dokaže upis u sudski, obrtni, strukovni ili drugi odgovarajući registar u državi njegova poslovnog </w:t>
      </w:r>
      <w:proofErr w:type="spellStart"/>
      <w:r>
        <w:rPr>
          <w:rFonts w:ascii="Book Antiqua" w:hAnsi="Book Antiqua" w:cs="Arial"/>
          <w:kern w:val="2"/>
          <w:sz w:val="20"/>
          <w:szCs w:val="20"/>
        </w:rPr>
        <w:t>nastana</w:t>
      </w:r>
      <w:proofErr w:type="spellEnd"/>
      <w:r>
        <w:rPr>
          <w:rFonts w:ascii="Book Antiqua" w:hAnsi="Book Antiqua" w:cs="Arial"/>
          <w:kern w:val="2"/>
          <w:sz w:val="20"/>
          <w:szCs w:val="20"/>
        </w:rPr>
        <w:t>.</w:t>
      </w:r>
    </w:p>
    <w:p w:rsidR="000D1BED" w:rsidRDefault="000D1BED">
      <w:pPr>
        <w:jc w:val="both"/>
        <w:rPr>
          <w:rFonts w:ascii="Book Antiqua" w:hAnsi="Book Antiqua" w:cs="Arial"/>
          <w:b/>
          <w:kern w:val="2"/>
          <w:sz w:val="20"/>
          <w:szCs w:val="20"/>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Dokazivanje:</w:t>
      </w:r>
    </w:p>
    <w:p w:rsidR="000D1BED" w:rsidRDefault="00D238F0">
      <w:pPr>
        <w:jc w:val="both"/>
        <w:rPr>
          <w:rFonts w:ascii="Book Antiqua" w:hAnsi="Book Antiqua" w:cs="Arial"/>
          <w:kern w:val="2"/>
          <w:sz w:val="20"/>
          <w:szCs w:val="20"/>
        </w:rPr>
      </w:pPr>
      <w:r>
        <w:rPr>
          <w:rFonts w:ascii="Book Antiqua" w:hAnsi="Book Antiqua" w:cs="Arial"/>
          <w:kern w:val="2"/>
          <w:sz w:val="20"/>
          <w:szCs w:val="20"/>
        </w:rPr>
        <w:t>Sposobnost za obavljanje profesionalne djelatnosti gospodarskog subjekta dokazuje se:</w:t>
      </w:r>
    </w:p>
    <w:p w:rsidR="000D1BED" w:rsidRDefault="00D238F0">
      <w:pPr>
        <w:jc w:val="both"/>
        <w:rPr>
          <w:rFonts w:ascii="Book Antiqua" w:hAnsi="Book Antiqua" w:cs="Arial"/>
          <w:b/>
          <w:kern w:val="2"/>
          <w:sz w:val="20"/>
          <w:szCs w:val="20"/>
        </w:rPr>
      </w:pPr>
      <w:r>
        <w:rPr>
          <w:rFonts w:ascii="Book Antiqua" w:hAnsi="Book Antiqua" w:cs="Arial"/>
          <w:kern w:val="2"/>
          <w:sz w:val="20"/>
          <w:szCs w:val="20"/>
        </w:rPr>
        <w:t xml:space="preserve">1. </w:t>
      </w:r>
      <w:r>
        <w:rPr>
          <w:rFonts w:ascii="Book Antiqua" w:hAnsi="Book Antiqua" w:cs="Arial"/>
          <w:b/>
          <w:color w:val="FF0000"/>
          <w:kern w:val="2"/>
          <w:sz w:val="20"/>
          <w:szCs w:val="20"/>
        </w:rPr>
        <w:t xml:space="preserve">izvatkom iz sudskog, obrtnog, strukovnog ili drugog odgovarajućeg registra </w:t>
      </w:r>
      <w:r>
        <w:rPr>
          <w:rFonts w:ascii="Book Antiqua" w:hAnsi="Book Antiqua" w:cs="Arial"/>
          <w:b/>
          <w:kern w:val="2"/>
          <w:sz w:val="20"/>
          <w:szCs w:val="20"/>
        </w:rPr>
        <w:t xml:space="preserve">koji se vodi u državi članici njegova poslovnog </w:t>
      </w:r>
      <w:proofErr w:type="spellStart"/>
      <w:r>
        <w:rPr>
          <w:rFonts w:ascii="Book Antiqua" w:hAnsi="Book Antiqua" w:cs="Arial"/>
          <w:b/>
          <w:kern w:val="2"/>
          <w:sz w:val="20"/>
          <w:szCs w:val="20"/>
        </w:rPr>
        <w:t>nastana</w:t>
      </w:r>
      <w:proofErr w:type="spellEnd"/>
    </w:p>
    <w:p w:rsidR="000D1BED" w:rsidRDefault="000D1BED">
      <w:pPr>
        <w:jc w:val="both"/>
        <w:rPr>
          <w:rFonts w:ascii="Book Antiqua" w:hAnsi="Book Antiqua" w:cs="Arial"/>
          <w:kern w:val="2"/>
          <w:sz w:val="20"/>
          <w:szCs w:val="20"/>
          <w:u w:val="single"/>
        </w:rPr>
      </w:pPr>
    </w:p>
    <w:p w:rsidR="005805C2" w:rsidRPr="005805C2" w:rsidRDefault="005805C2" w:rsidP="005805C2">
      <w:pPr>
        <w:jc w:val="both"/>
        <w:rPr>
          <w:b/>
          <w:kern w:val="2"/>
          <w:u w:val="single"/>
        </w:rPr>
      </w:pPr>
      <w:r w:rsidRPr="005805C2">
        <w:rPr>
          <w:b/>
          <w:kern w:val="2"/>
          <w:u w:val="single"/>
        </w:rPr>
        <w:t>1.9.2.1.2.  Ponuditelj mora biti ovlašten za promet medicinskih proizvoda na veliko u RH</w:t>
      </w:r>
    </w:p>
    <w:p w:rsidR="005805C2" w:rsidRPr="005805C2" w:rsidRDefault="005805C2" w:rsidP="005805C2">
      <w:pPr>
        <w:jc w:val="both"/>
        <w:rPr>
          <w:rFonts w:ascii="Book Antiqua" w:hAnsi="Book Antiqua" w:cs="Arial"/>
          <w:kern w:val="2"/>
          <w:sz w:val="20"/>
          <w:szCs w:val="20"/>
          <w:u w:val="single"/>
        </w:rPr>
      </w:pPr>
    </w:p>
    <w:p w:rsidR="005805C2" w:rsidRDefault="005805C2" w:rsidP="005805C2">
      <w:pPr>
        <w:jc w:val="both"/>
        <w:rPr>
          <w:rFonts w:ascii="Book Antiqua" w:hAnsi="Book Antiqua" w:cs="Arial"/>
          <w:kern w:val="2"/>
          <w:sz w:val="20"/>
          <w:szCs w:val="20"/>
          <w:u w:val="single"/>
        </w:rPr>
      </w:pPr>
      <w:r w:rsidRPr="005805C2">
        <w:rPr>
          <w:rFonts w:ascii="Book Antiqua" w:hAnsi="Book Antiqua" w:cs="Arial"/>
          <w:kern w:val="2"/>
          <w:sz w:val="20"/>
          <w:szCs w:val="20"/>
          <w:u w:val="single"/>
        </w:rPr>
        <w:t>Uz ponudu se kao dokaz dostavlja:</w:t>
      </w:r>
    </w:p>
    <w:p w:rsidR="005805C2" w:rsidRPr="005805C2" w:rsidRDefault="005805C2" w:rsidP="005805C2">
      <w:pPr>
        <w:jc w:val="both"/>
        <w:rPr>
          <w:rFonts w:ascii="Book Antiqua" w:hAnsi="Book Antiqua" w:cs="Arial"/>
          <w:kern w:val="2"/>
          <w:sz w:val="20"/>
          <w:szCs w:val="20"/>
          <w:u w:val="single"/>
        </w:rPr>
      </w:pPr>
    </w:p>
    <w:p w:rsidR="005805C2" w:rsidRPr="005805C2" w:rsidRDefault="005805C2" w:rsidP="005805C2">
      <w:pPr>
        <w:jc w:val="both"/>
        <w:rPr>
          <w:rFonts w:ascii="Book Antiqua" w:hAnsi="Book Antiqua" w:cs="Arial"/>
          <w:kern w:val="2"/>
          <w:sz w:val="20"/>
          <w:szCs w:val="20"/>
          <w:u w:val="single"/>
        </w:rPr>
      </w:pPr>
      <w:r w:rsidRPr="005805C2">
        <w:rPr>
          <w:rFonts w:ascii="Book Antiqua" w:hAnsi="Book Antiqua" w:cs="Arial"/>
          <w:kern w:val="2"/>
          <w:sz w:val="20"/>
          <w:szCs w:val="20"/>
          <w:u w:val="single"/>
        </w:rPr>
        <w:t xml:space="preserve">a) </w:t>
      </w:r>
      <w:r w:rsidRPr="005805C2">
        <w:rPr>
          <w:rFonts w:ascii="Book Antiqua" w:hAnsi="Book Antiqua" w:cs="Arial"/>
          <w:b/>
          <w:color w:val="FF0000"/>
          <w:kern w:val="2"/>
          <w:sz w:val="20"/>
          <w:szCs w:val="20"/>
          <w:u w:val="single"/>
        </w:rPr>
        <w:t>akt o upisu u očevidnik veleprodaja medicinskih proizvoda</w:t>
      </w:r>
      <w:r w:rsidRPr="005805C2">
        <w:rPr>
          <w:rFonts w:ascii="Book Antiqua" w:hAnsi="Book Antiqua" w:cs="Arial"/>
          <w:kern w:val="2"/>
          <w:sz w:val="20"/>
          <w:szCs w:val="20"/>
          <w:u w:val="single"/>
        </w:rPr>
        <w:t xml:space="preserve"> pri Agenciji za lijekove i medicinske proizvode RH - pravne i fizičke osobe sa sjedištem u RH, odnosno rješenje o davanju dozvole za promet na veliko medicinskih proizvoda dobiveno na temelju propisa koji su važili do stupanja na snagu Zakonu o medicinskim proizvodima, ili</w:t>
      </w:r>
    </w:p>
    <w:p w:rsidR="005805C2" w:rsidRPr="005805C2" w:rsidRDefault="005805C2" w:rsidP="005805C2">
      <w:pPr>
        <w:jc w:val="both"/>
        <w:rPr>
          <w:rFonts w:ascii="Book Antiqua" w:hAnsi="Book Antiqua" w:cs="Arial"/>
          <w:kern w:val="2"/>
          <w:sz w:val="20"/>
          <w:szCs w:val="20"/>
          <w:u w:val="single"/>
        </w:rPr>
      </w:pPr>
    </w:p>
    <w:p w:rsidR="005805C2" w:rsidRPr="005805C2" w:rsidRDefault="005805C2" w:rsidP="005805C2">
      <w:pPr>
        <w:jc w:val="both"/>
        <w:rPr>
          <w:rFonts w:ascii="Book Antiqua" w:hAnsi="Book Antiqua" w:cs="Arial"/>
          <w:kern w:val="2"/>
          <w:sz w:val="20"/>
          <w:szCs w:val="20"/>
          <w:u w:val="single"/>
        </w:rPr>
      </w:pPr>
      <w:r w:rsidRPr="005805C2">
        <w:rPr>
          <w:rFonts w:ascii="Book Antiqua" w:hAnsi="Book Antiqua" w:cs="Arial"/>
          <w:kern w:val="2"/>
          <w:sz w:val="20"/>
          <w:szCs w:val="20"/>
          <w:u w:val="single"/>
        </w:rPr>
        <w:t xml:space="preserve">b) </w:t>
      </w:r>
      <w:r w:rsidRPr="005805C2">
        <w:rPr>
          <w:rFonts w:ascii="Book Antiqua" w:hAnsi="Book Antiqua" w:cs="Arial"/>
          <w:b/>
          <w:color w:val="FF0000"/>
          <w:kern w:val="2"/>
          <w:sz w:val="20"/>
          <w:szCs w:val="20"/>
          <w:u w:val="single"/>
        </w:rPr>
        <w:t xml:space="preserve">akt o ispunjavanju uvjeta za obavljanje djelatnosti prometa na veliko medicinskih proizvoda </w:t>
      </w:r>
      <w:r w:rsidRPr="005805C2">
        <w:rPr>
          <w:rFonts w:ascii="Book Antiqua" w:hAnsi="Book Antiqua" w:cs="Arial"/>
          <w:kern w:val="2"/>
          <w:sz w:val="20"/>
          <w:szCs w:val="20"/>
          <w:u w:val="single"/>
        </w:rPr>
        <w:t>u državi sjedišta - pravne i fizičke osobe sa sjedištem izvan Republike Hrvatske, a unutar EU, ili</w:t>
      </w:r>
    </w:p>
    <w:p w:rsidR="005805C2" w:rsidRPr="005805C2" w:rsidRDefault="005805C2" w:rsidP="005805C2">
      <w:pPr>
        <w:jc w:val="both"/>
        <w:rPr>
          <w:rFonts w:ascii="Book Antiqua" w:hAnsi="Book Antiqua" w:cs="Arial"/>
          <w:kern w:val="2"/>
          <w:sz w:val="20"/>
          <w:szCs w:val="20"/>
          <w:u w:val="single"/>
        </w:rPr>
      </w:pPr>
    </w:p>
    <w:p w:rsidR="005805C2" w:rsidRPr="005805C2" w:rsidRDefault="005805C2" w:rsidP="005805C2">
      <w:pPr>
        <w:jc w:val="both"/>
        <w:rPr>
          <w:rFonts w:ascii="Book Antiqua" w:hAnsi="Book Antiqua" w:cs="Arial"/>
          <w:kern w:val="2"/>
          <w:sz w:val="20"/>
          <w:szCs w:val="20"/>
          <w:u w:val="single"/>
        </w:rPr>
      </w:pPr>
      <w:r w:rsidRPr="005805C2">
        <w:rPr>
          <w:rFonts w:ascii="Book Antiqua" w:hAnsi="Book Antiqua" w:cs="Arial"/>
          <w:kern w:val="2"/>
          <w:sz w:val="20"/>
          <w:szCs w:val="20"/>
          <w:u w:val="single"/>
        </w:rPr>
        <w:t xml:space="preserve">c) </w:t>
      </w:r>
      <w:r w:rsidRPr="005805C2">
        <w:rPr>
          <w:rFonts w:ascii="Book Antiqua" w:hAnsi="Book Antiqua" w:cs="Arial"/>
          <w:b/>
          <w:color w:val="FF0000"/>
          <w:kern w:val="2"/>
          <w:sz w:val="20"/>
          <w:szCs w:val="20"/>
          <w:u w:val="single"/>
        </w:rPr>
        <w:t>akt o upisu proizvođača medicinskog proizvoda u očevidnik</w:t>
      </w:r>
      <w:r w:rsidRPr="005805C2">
        <w:rPr>
          <w:rFonts w:ascii="Book Antiqua" w:hAnsi="Book Antiqua" w:cs="Arial"/>
          <w:color w:val="FF0000"/>
          <w:kern w:val="2"/>
          <w:sz w:val="20"/>
          <w:szCs w:val="20"/>
          <w:u w:val="single"/>
        </w:rPr>
        <w:t xml:space="preserve"> </w:t>
      </w:r>
      <w:r w:rsidRPr="005805C2">
        <w:rPr>
          <w:rFonts w:ascii="Book Antiqua" w:hAnsi="Book Antiqua" w:cs="Arial"/>
          <w:kern w:val="2"/>
          <w:sz w:val="20"/>
          <w:szCs w:val="20"/>
          <w:u w:val="single"/>
        </w:rPr>
        <w:t xml:space="preserve">pri Agenciji za lijekove i medicinske proizvode RH., odnosno </w:t>
      </w:r>
      <w:proofErr w:type="spellStart"/>
      <w:r w:rsidRPr="005805C2">
        <w:rPr>
          <w:rFonts w:ascii="Book Antiqua" w:hAnsi="Book Antiqua" w:cs="Arial"/>
          <w:kern w:val="2"/>
          <w:sz w:val="20"/>
          <w:szCs w:val="20"/>
          <w:u w:val="single"/>
        </w:rPr>
        <w:t>vrijedeća</w:t>
      </w:r>
      <w:proofErr w:type="spellEnd"/>
      <w:r w:rsidRPr="005805C2">
        <w:rPr>
          <w:rFonts w:ascii="Book Antiqua" w:hAnsi="Book Antiqua" w:cs="Arial"/>
          <w:kern w:val="2"/>
          <w:sz w:val="20"/>
          <w:szCs w:val="20"/>
          <w:u w:val="single"/>
        </w:rPr>
        <w:t xml:space="preserve"> proizvodna dozvola izdana na temelju propisa koji su važili do stupanja na snagu </w:t>
      </w:r>
      <w:proofErr w:type="spellStart"/>
      <w:r w:rsidRPr="005805C2">
        <w:rPr>
          <w:rFonts w:ascii="Book Antiqua" w:hAnsi="Book Antiqua" w:cs="Arial"/>
          <w:kern w:val="2"/>
          <w:sz w:val="20"/>
          <w:szCs w:val="20"/>
          <w:u w:val="single"/>
        </w:rPr>
        <w:t>vrijedećeg</w:t>
      </w:r>
      <w:proofErr w:type="spellEnd"/>
      <w:r w:rsidRPr="005805C2">
        <w:rPr>
          <w:rFonts w:ascii="Book Antiqua" w:hAnsi="Book Antiqua" w:cs="Arial"/>
          <w:kern w:val="2"/>
          <w:sz w:val="20"/>
          <w:szCs w:val="20"/>
          <w:u w:val="single"/>
        </w:rPr>
        <w:t xml:space="preserve"> Zakona o medicinskim proizvodima.</w:t>
      </w:r>
    </w:p>
    <w:p w:rsidR="005805C2" w:rsidRDefault="005805C2" w:rsidP="005805C2">
      <w:pPr>
        <w:jc w:val="both"/>
        <w:rPr>
          <w:rFonts w:ascii="Book Antiqua" w:hAnsi="Book Antiqua" w:cs="Arial"/>
          <w:kern w:val="2"/>
          <w:sz w:val="20"/>
          <w:szCs w:val="20"/>
          <w:u w:val="single"/>
        </w:rPr>
      </w:pPr>
      <w:r w:rsidRPr="005805C2">
        <w:rPr>
          <w:rFonts w:ascii="Book Antiqua" w:hAnsi="Book Antiqua" w:cs="Arial"/>
          <w:kern w:val="2"/>
          <w:sz w:val="20"/>
          <w:szCs w:val="20"/>
          <w:u w:val="single"/>
        </w:rPr>
        <w:lastRenderedPageBreak/>
        <w:t>Odabrani ponuditelj koji je ujedno i proizvođač sa sjedištem izvan Republike Hrvatske, a unutar Europske unije, dostavlja odgovarajuće ovlaštenje zemlje sjedišta.</w:t>
      </w:r>
    </w:p>
    <w:p w:rsidR="002F7FCD" w:rsidRDefault="002F7FCD" w:rsidP="005805C2">
      <w:pPr>
        <w:jc w:val="both"/>
        <w:rPr>
          <w:rFonts w:ascii="Book Antiqua" w:hAnsi="Book Antiqua" w:cs="Arial"/>
          <w:kern w:val="2"/>
          <w:sz w:val="20"/>
          <w:szCs w:val="20"/>
          <w:u w:val="single"/>
        </w:rPr>
      </w:pPr>
    </w:p>
    <w:p w:rsidR="000D1BED" w:rsidRPr="000F70CE" w:rsidRDefault="000F70CE">
      <w:pPr>
        <w:ind w:right="-2"/>
        <w:jc w:val="both"/>
        <w:rPr>
          <w:rFonts w:ascii="Book Antiqua" w:hAnsi="Book Antiqua" w:cs="Arial"/>
          <w:b/>
          <w:kern w:val="2"/>
        </w:rPr>
      </w:pPr>
      <w:r w:rsidRPr="000F70CE">
        <w:rPr>
          <w:rFonts w:ascii="Book Antiqua" w:hAnsi="Book Antiqua" w:cs="Arial"/>
          <w:b/>
          <w:kern w:val="2"/>
        </w:rPr>
        <w:t>1.9.2.2</w:t>
      </w:r>
      <w:r w:rsidR="00D238F0" w:rsidRPr="000F70CE">
        <w:rPr>
          <w:rFonts w:ascii="Book Antiqua" w:hAnsi="Book Antiqua" w:cs="Arial"/>
          <w:b/>
          <w:kern w:val="2"/>
        </w:rPr>
        <w:t>. Tehnička i stručna sposobnost</w:t>
      </w:r>
    </w:p>
    <w:p w:rsidR="000F70CE" w:rsidRDefault="000F70CE">
      <w:pPr>
        <w:ind w:right="-2"/>
        <w:jc w:val="both"/>
        <w:rPr>
          <w:rFonts w:ascii="Book Antiqua" w:hAnsi="Book Antiqua" w:cs="Arial"/>
          <w:b/>
          <w:kern w:val="2"/>
          <w:sz w:val="20"/>
          <w:szCs w:val="20"/>
        </w:rPr>
      </w:pPr>
    </w:p>
    <w:p w:rsidR="002F7FCD" w:rsidRDefault="000F70CE" w:rsidP="002F7FCD">
      <w:pPr>
        <w:jc w:val="both"/>
      </w:pPr>
      <w:r w:rsidRPr="000F70CE">
        <w:t>1.9.2.2</w:t>
      </w:r>
      <w:r>
        <w:t>.</w:t>
      </w:r>
      <w:r w:rsidR="00D238F0">
        <w:t xml:space="preserve">1. </w:t>
      </w:r>
      <w:r w:rsidR="002F7FCD">
        <w:t xml:space="preserve">Ponuditelj je dužan priložiti katalog ili prospekt proizvoda čija se autentičnost na zahtjev Naručitelja mora potvrditi s primjerkom u izvorniku, ovjeren od strane  proizvođača ili ovlaštenog zastupnika, s navodima da ponuđeni predmet nabave zadovoljava zahtijevane parametre tehničke specifikacije. </w:t>
      </w:r>
    </w:p>
    <w:p w:rsidR="002F7FCD" w:rsidRDefault="002F7FCD" w:rsidP="002F7FCD">
      <w:pPr>
        <w:jc w:val="both"/>
      </w:pPr>
    </w:p>
    <w:p w:rsidR="002F7FCD" w:rsidRDefault="002F7FCD" w:rsidP="002F7FCD">
      <w:pPr>
        <w:jc w:val="both"/>
      </w:pPr>
      <w:r>
        <w:t>U tablici – Minimalne tehničke karakteristike predmeta nabave, u stupcu: Potvrda traženih tehničkih karakteristika, treba obvezno upisati i broj stranice iz priloženog kataloga ili uputa za rad s dokazom ispunjavanja tražene tehničke karakteristike, a u katalogu, dio teksta koji služi kao dokaz - označiti markerom i rednim brojem stavke na koju se odnosi)</w:t>
      </w:r>
    </w:p>
    <w:p w:rsidR="002F7FCD" w:rsidRDefault="002F7FCD" w:rsidP="002F7FCD">
      <w:pPr>
        <w:jc w:val="both"/>
      </w:pPr>
    </w:p>
    <w:p w:rsidR="002F7FCD" w:rsidRDefault="002F7FCD" w:rsidP="002F7FCD">
      <w:pPr>
        <w:jc w:val="both"/>
      </w:pPr>
      <w:r>
        <w:t xml:space="preserve">Katalog ili prospekt kojim se opisuje predmet nabave, odnosno podaci kojima se potvrđuje zadovoljavanje minimalnih tehničkih karakteristika za svaku stavku troškovnika, moraju biti prevedeni na hrvatski jezik. Prijevod na hrvatski jezik ne mora biti izrađen i ovjeren od strane stalnog sudskog tumača za odnosni strani jezik. Isto vrijedi i za naputak o uporabi predmeta nabave, koji odabrani ponuditelj mora dostaviti preveden na hrvatski jezik. </w:t>
      </w:r>
    </w:p>
    <w:p w:rsidR="000D1BED" w:rsidRDefault="002F7FCD" w:rsidP="002F7FCD">
      <w:pPr>
        <w:jc w:val="both"/>
      </w:pPr>
      <w:r>
        <w:t>Iznimno, neke tražene tehničke karakteristike ponuđenog predmeta nabave koje se ne nalaze u originalnim tehničkim podacima moraju biti dokazane originalnom izjavom proizvođača predmeta nabave. Na izjavi mora biti naznačeno ime i prezime, funkcija te detaljni kontakt podaci ovlaštene odgovorne osobe proizvođača koja potpisuje i pečatom ovjerava izjavu.</w:t>
      </w:r>
    </w:p>
    <w:p w:rsidR="000F70CE" w:rsidRDefault="000F70CE">
      <w:pPr>
        <w:jc w:val="both"/>
      </w:pPr>
    </w:p>
    <w:p w:rsidR="002F7FCD" w:rsidRDefault="000F70CE" w:rsidP="002F7FCD">
      <w:pPr>
        <w:jc w:val="both"/>
      </w:pPr>
      <w:r w:rsidRPr="000F70CE">
        <w:t>1.9.2.2</w:t>
      </w:r>
      <w:r w:rsidR="00D238F0">
        <w:t xml:space="preserve">.2. </w:t>
      </w:r>
      <w:r w:rsidR="002F7FCD">
        <w:t>Dokaz da je predmet nabave medicinski proizvod</w:t>
      </w:r>
    </w:p>
    <w:p w:rsidR="002F7FCD" w:rsidRDefault="002F7FCD" w:rsidP="002F7FCD">
      <w:pPr>
        <w:jc w:val="both"/>
      </w:pPr>
    </w:p>
    <w:p w:rsidR="002F7FCD" w:rsidRDefault="002F7FCD" w:rsidP="002F7FCD">
      <w:pPr>
        <w:jc w:val="both"/>
      </w:pPr>
      <w:r>
        <w:t xml:space="preserve">a) </w:t>
      </w:r>
      <w:r w:rsidRPr="002F7FCD">
        <w:rPr>
          <w:b/>
          <w:color w:val="FF0000"/>
        </w:rPr>
        <w:t>rješenje Agencije za lijekove i medicinske proizvode</w:t>
      </w:r>
      <w:r w:rsidRPr="002F7FCD">
        <w:rPr>
          <w:color w:val="FF0000"/>
        </w:rPr>
        <w:t xml:space="preserve"> </w:t>
      </w:r>
      <w:r>
        <w:t xml:space="preserve">RH o upisu medicinskog proizvoda u očevidnik medicinskih proizvoda za medicinske proizvode koji su bili u prometu na tržištu RH prije 01.07.2013.g., odnosno potvrdu primitka obavijesti o stavljanju u promet medicinskog proizvoda poslane Agenciji za lijekove i medicinske proizvode za medicinske proizvode klase rizika </w:t>
      </w:r>
      <w:proofErr w:type="spellStart"/>
      <w:r>
        <w:t>Iia</w:t>
      </w:r>
      <w:proofErr w:type="spellEnd"/>
      <w:r>
        <w:t xml:space="preserve">, </w:t>
      </w:r>
      <w:proofErr w:type="spellStart"/>
      <w:r>
        <w:t>Iib</w:t>
      </w:r>
      <w:proofErr w:type="spellEnd"/>
      <w:r>
        <w:t xml:space="preserve"> i III, </w:t>
      </w:r>
      <w:proofErr w:type="spellStart"/>
      <w:r>
        <w:t>in</w:t>
      </w:r>
      <w:proofErr w:type="spellEnd"/>
      <w:r>
        <w:t xml:space="preserve"> – </w:t>
      </w:r>
      <w:proofErr w:type="spellStart"/>
      <w:r>
        <w:t>vitro</w:t>
      </w:r>
      <w:proofErr w:type="spellEnd"/>
      <w:r>
        <w:t xml:space="preserve"> dijagnostičke medicinske proizvode te aktivne medicinske </w:t>
      </w:r>
      <w:proofErr w:type="spellStart"/>
      <w:r>
        <w:t>prizvode</w:t>
      </w:r>
      <w:proofErr w:type="spellEnd"/>
      <w:r>
        <w:t xml:space="preserve"> za ugradnju, odnosno rješenje Agencije za lijekove i medicinske proizvode RH o upisu medicinskog proizvoda klase rizika I u očevidnik medicinskih proizvoda za medicinske proizvode proizvođača sa sjedištem u RH, odnosno ovlaštenih zastupnika sa sjedištem u RH,  ili</w:t>
      </w:r>
    </w:p>
    <w:p w:rsidR="002F7FCD" w:rsidRDefault="002F7FCD" w:rsidP="002F7FCD">
      <w:pPr>
        <w:jc w:val="both"/>
      </w:pPr>
    </w:p>
    <w:p w:rsidR="002F7FCD" w:rsidRDefault="002F7FCD" w:rsidP="002F7FCD">
      <w:pPr>
        <w:jc w:val="both"/>
      </w:pPr>
      <w:r>
        <w:t xml:space="preserve">b) </w:t>
      </w:r>
      <w:r w:rsidRPr="002F7FCD">
        <w:rPr>
          <w:b/>
          <w:color w:val="FF0000"/>
        </w:rPr>
        <w:t>potvrda o sukladnosti</w:t>
      </w:r>
      <w:r>
        <w:t>, tj. dokument kojim prijavljeno tijelo jamči da je proizvodni postupak, odnosno medicinski proizvod sukladan bitnim zahtjevima koji su odgovarajući sa zahtjevima određenim Zakonom o medicinskim proizvodima, kao i propisima donesenim na temelju potonjeg zakona, odnosno propisima Europske unije. (Prijavljeno tijelo je tijelo koje je nadležno središnje tijelo državne uprave prijavilo Europskoj komisiji za obavljanje postupaka ocjenjivanja sukladnosti te koje je i dobilo identifikacijski broj Europske komisije.) i</w:t>
      </w:r>
    </w:p>
    <w:p w:rsidR="002F7FCD" w:rsidRDefault="002F7FCD" w:rsidP="002F7FCD">
      <w:pPr>
        <w:jc w:val="both"/>
      </w:pPr>
    </w:p>
    <w:p w:rsidR="002F7FCD" w:rsidRDefault="002F7FCD" w:rsidP="002F7FCD">
      <w:pPr>
        <w:jc w:val="both"/>
      </w:pPr>
      <w:r>
        <w:t xml:space="preserve">c) </w:t>
      </w:r>
      <w:r w:rsidRPr="002F7FCD">
        <w:rPr>
          <w:b/>
          <w:color w:val="FF0000"/>
        </w:rPr>
        <w:t>izjava o sukladnosti</w:t>
      </w:r>
      <w:r>
        <w:t>, tj. dokument kojim proizvođač medicinskog proizvoda jamči da je proizvodni postupak ili medicinski proizvod sukladan bitnim zahtjevima koji su odgovarajući sa zahtjevima određenim Zakonom o medicinskim proizvodima, kao i propisima donesenim na temelju potonjeg zakona, odnosno propisima Europske unije. Ako se radi o proizvođaču sa sjedištem u trećoj zemlji u Izjavi mora biti naveden naziv ovlaštenog zastupnika u EU.</w:t>
      </w:r>
    </w:p>
    <w:p w:rsidR="000D1BED" w:rsidRDefault="002F7FCD" w:rsidP="002F7FCD">
      <w:pPr>
        <w:jc w:val="both"/>
      </w:pPr>
      <w:r>
        <w:lastRenderedPageBreak/>
        <w:t>Dokazi pod b. i c. moraju biti prevedeni na hrvatski jezik, ali ne trebaju biti ovjereni od strane ovlaštenog sudskog tumača, te na njima mora biti naveden broj  stavke troškovnika.</w:t>
      </w:r>
    </w:p>
    <w:p w:rsidR="000F70CE" w:rsidRDefault="000F70CE">
      <w:pPr>
        <w:jc w:val="both"/>
        <w:rPr>
          <w:rFonts w:ascii="Book Antiqua" w:hAnsi="Book Antiqua" w:cs="Arial"/>
          <w:kern w:val="2"/>
          <w:sz w:val="20"/>
          <w:szCs w:val="20"/>
          <w:u w:val="single"/>
        </w:rPr>
      </w:pPr>
    </w:p>
    <w:p w:rsidR="000D1BED" w:rsidRDefault="00D238F0">
      <w:pPr>
        <w:jc w:val="both"/>
        <w:rPr>
          <w:rFonts w:ascii="Book Antiqua" w:hAnsi="Book Antiqua" w:cs="Arial"/>
          <w:b/>
          <w:i/>
          <w:color w:val="0070C0"/>
          <w:kern w:val="2"/>
          <w:sz w:val="20"/>
          <w:szCs w:val="20"/>
          <w:u w:val="single"/>
        </w:rPr>
      </w:pPr>
      <w:r>
        <w:rPr>
          <w:rFonts w:ascii="Book Antiqua" w:hAnsi="Book Antiqua" w:cs="Arial"/>
          <w:b/>
          <w:i/>
          <w:color w:val="0070C0"/>
          <w:kern w:val="2"/>
          <w:sz w:val="20"/>
          <w:szCs w:val="20"/>
          <w:u w:val="single"/>
        </w:rPr>
        <w:t>Ponuditelj treba dostaviti ažurne dokumente (dokumenti koji sadrže podatke koji su važeći i odgovaraju stvarnom činjeničnom stanju u trenutku dostave Naručitelju)</w:t>
      </w:r>
    </w:p>
    <w:p w:rsidR="00020FBF" w:rsidRDefault="00020FBF">
      <w:pPr>
        <w:jc w:val="both"/>
        <w:rPr>
          <w:rFonts w:ascii="Book Antiqua" w:hAnsi="Book Antiqua" w:cs="Arial"/>
          <w:b/>
          <w:i/>
          <w:color w:val="0070C0"/>
          <w:kern w:val="2"/>
          <w:sz w:val="20"/>
          <w:szCs w:val="20"/>
          <w:u w:val="single"/>
        </w:rPr>
      </w:pPr>
    </w:p>
    <w:p w:rsidR="00020FBF" w:rsidRPr="00020FBF" w:rsidRDefault="00020FBF" w:rsidP="00020FBF">
      <w:pPr>
        <w:jc w:val="both"/>
        <w:rPr>
          <w:rFonts w:ascii="Book Antiqua" w:hAnsi="Book Antiqua" w:cs="Arial"/>
          <w:b/>
          <w:i/>
          <w:color w:val="0070C0"/>
          <w:kern w:val="2"/>
          <w:sz w:val="20"/>
          <w:szCs w:val="20"/>
          <w:u w:val="single"/>
        </w:rPr>
      </w:pPr>
      <w:r w:rsidRPr="00020FBF">
        <w:rPr>
          <w:rFonts w:ascii="Book Antiqua" w:hAnsi="Book Antiqua" w:cs="Arial"/>
          <w:b/>
          <w:i/>
          <w:color w:val="0070C0"/>
          <w:kern w:val="2"/>
          <w:sz w:val="20"/>
          <w:szCs w:val="20"/>
          <w:u w:val="single"/>
        </w:rPr>
        <w:t>Dostava dokumenta kojima se dokazuje nepostojanje razloga isključenja i sposobnosti ponuditelja</w:t>
      </w:r>
    </w:p>
    <w:p w:rsidR="00020FBF" w:rsidRDefault="00020FBF" w:rsidP="00020FBF">
      <w:pPr>
        <w:jc w:val="both"/>
        <w:rPr>
          <w:rFonts w:ascii="Book Antiqua" w:hAnsi="Book Antiqua" w:cs="Arial"/>
          <w:b/>
          <w:i/>
          <w:color w:val="0070C0"/>
          <w:kern w:val="2"/>
          <w:sz w:val="20"/>
          <w:szCs w:val="20"/>
          <w:u w:val="single"/>
        </w:rPr>
      </w:pPr>
      <w:r w:rsidRPr="00020FBF">
        <w:rPr>
          <w:rFonts w:ascii="Book Antiqua" w:hAnsi="Book Antiqua" w:cs="Arial"/>
          <w:b/>
          <w:i/>
          <w:color w:val="0070C0"/>
          <w:kern w:val="2"/>
          <w:sz w:val="20"/>
          <w:szCs w:val="20"/>
          <w:u w:val="single"/>
        </w:rPr>
        <w:t xml:space="preserve">Dokumente koje javni naručitelj zahtijeva sukladno točkama </w:t>
      </w:r>
      <w:r>
        <w:rPr>
          <w:rFonts w:ascii="Book Antiqua" w:hAnsi="Book Antiqua" w:cs="Arial"/>
          <w:b/>
          <w:i/>
          <w:color w:val="0070C0"/>
          <w:kern w:val="2"/>
          <w:sz w:val="20"/>
          <w:szCs w:val="20"/>
          <w:u w:val="single"/>
        </w:rPr>
        <w:t>1.9.1.</w:t>
      </w:r>
      <w:r w:rsidRPr="00020FBF">
        <w:rPr>
          <w:rFonts w:ascii="Book Antiqua" w:hAnsi="Book Antiqua" w:cs="Arial"/>
          <w:b/>
          <w:i/>
          <w:color w:val="0070C0"/>
          <w:kern w:val="2"/>
          <w:sz w:val="20"/>
          <w:szCs w:val="20"/>
          <w:u w:val="single"/>
        </w:rPr>
        <w:t xml:space="preserve"> i </w:t>
      </w:r>
      <w:r>
        <w:rPr>
          <w:rFonts w:ascii="Book Antiqua" w:hAnsi="Book Antiqua" w:cs="Arial"/>
          <w:b/>
          <w:i/>
          <w:color w:val="0070C0"/>
          <w:kern w:val="2"/>
          <w:sz w:val="20"/>
          <w:szCs w:val="20"/>
          <w:u w:val="single"/>
        </w:rPr>
        <w:t>1.9.2</w:t>
      </w:r>
      <w:r w:rsidRPr="00020FBF">
        <w:rPr>
          <w:rFonts w:ascii="Book Antiqua" w:hAnsi="Book Antiqua" w:cs="Arial"/>
          <w:b/>
          <w:i/>
          <w:color w:val="0070C0"/>
          <w:kern w:val="2"/>
          <w:sz w:val="20"/>
          <w:szCs w:val="20"/>
          <w:u w:val="single"/>
        </w:rPr>
        <w:t>. ovog poziva ponuditelji mogu dostaviti u neovjerenoj preslici. Neovjerenom preslikom smatra se i neovjereni ispis elektroničke isprave.</w:t>
      </w:r>
    </w:p>
    <w:p w:rsidR="000D1BED" w:rsidRDefault="000D1BED">
      <w:pPr>
        <w:jc w:val="both"/>
        <w:rPr>
          <w:rFonts w:ascii="Book Antiqua" w:hAnsi="Book Antiqua" w:cs="Arial"/>
          <w:b/>
          <w:i/>
          <w:color w:val="0070C0"/>
          <w:kern w:val="2"/>
          <w:sz w:val="20"/>
          <w:szCs w:val="20"/>
          <w:u w:val="single"/>
        </w:rPr>
      </w:pPr>
    </w:p>
    <w:p w:rsidR="000D1BED" w:rsidRDefault="000D1BED">
      <w:pPr>
        <w:jc w:val="both"/>
        <w:rPr>
          <w:rFonts w:ascii="Book Antiqua" w:hAnsi="Book Antiqua" w:cs="Arial"/>
          <w:b/>
          <w:i/>
          <w:color w:val="0070C0"/>
          <w:kern w:val="2"/>
          <w:sz w:val="20"/>
          <w:szCs w:val="20"/>
          <w:u w:val="single"/>
        </w:rPr>
      </w:pPr>
    </w:p>
    <w:p w:rsidR="00020FBF" w:rsidRPr="00713B78" w:rsidRDefault="00D238F0" w:rsidP="00020FBF">
      <w:pPr>
        <w:widowControl w:val="0"/>
        <w:suppressAutoHyphens w:val="0"/>
        <w:autoSpaceDE w:val="0"/>
        <w:autoSpaceDN w:val="0"/>
        <w:adjustRightInd w:val="0"/>
        <w:jc w:val="both"/>
        <w:rPr>
          <w:b/>
        </w:rPr>
      </w:pPr>
      <w:r>
        <w:rPr>
          <w:rFonts w:ascii="Book Antiqua" w:hAnsi="Book Antiqua" w:cs="Arial"/>
          <w:b/>
          <w:sz w:val="20"/>
          <w:szCs w:val="20"/>
        </w:rPr>
        <w:t xml:space="preserve">1.10. </w:t>
      </w:r>
      <w:r>
        <w:rPr>
          <w:rFonts w:ascii="Book Antiqua" w:hAnsi="Book Antiqua" w:cs="Arial"/>
          <w:sz w:val="20"/>
          <w:szCs w:val="20"/>
        </w:rPr>
        <w:t xml:space="preserve"> </w:t>
      </w:r>
      <w:r w:rsidR="00020FBF" w:rsidRPr="00713B78">
        <w:rPr>
          <w:b/>
        </w:rPr>
        <w:t>Jamstvo za uredno ispunjenje ugovora</w:t>
      </w:r>
    </w:p>
    <w:p w:rsidR="00020FBF" w:rsidRDefault="00020FBF" w:rsidP="00020FBF">
      <w:pPr>
        <w:ind w:right="140"/>
        <w:jc w:val="both"/>
        <w:rPr>
          <w:rFonts w:eastAsia="Droid Sans Fallback"/>
          <w:bCs/>
          <w:color w:val="000000"/>
          <w:lang w:bidi="hi-IN"/>
        </w:rPr>
      </w:pPr>
      <w:r w:rsidRPr="00965FEB">
        <w:rPr>
          <w:rFonts w:eastAsia="Droid Sans Fallback"/>
          <w:bCs/>
          <w:color w:val="000000"/>
          <w:lang w:bidi="hi-IN"/>
        </w:rPr>
        <w:t xml:space="preserve">Ugovaratelj je obvezan  odmah, s dostavom sklopljenih Ugovora jednostavne nabave, dostaviti jamstvo za uredno ispunjenje ugovora za slučaj povrede ugovornih obveza u obliku potvrđene bjanko zadužnice, zadužnice ili bankarske garancije,  koja  mora biti neopoziva, </w:t>
      </w:r>
      <w:proofErr w:type="spellStart"/>
      <w:r w:rsidRPr="00965FEB">
        <w:rPr>
          <w:rFonts w:eastAsia="Droid Sans Fallback"/>
          <w:bCs/>
          <w:color w:val="000000"/>
          <w:lang w:bidi="hi-IN"/>
        </w:rPr>
        <w:t>bezuvijetna</w:t>
      </w:r>
      <w:proofErr w:type="spellEnd"/>
      <w:r w:rsidRPr="00965FEB">
        <w:rPr>
          <w:rFonts w:eastAsia="Droid Sans Fallback"/>
          <w:bCs/>
          <w:color w:val="000000"/>
          <w:lang w:bidi="hi-IN"/>
        </w:rPr>
        <w:t>, na „prvi poziv“ i „bez prigovora“, izdana u korist  Naručitelja kod banke, izdavatelja garancije, s rok</w:t>
      </w:r>
      <w:r>
        <w:rPr>
          <w:rFonts w:eastAsia="Droid Sans Fallback"/>
          <w:bCs/>
          <w:color w:val="000000"/>
          <w:lang w:bidi="hi-IN"/>
        </w:rPr>
        <w:t>om valjanosti koji je najmanje 3</w:t>
      </w:r>
      <w:r w:rsidRPr="00965FEB">
        <w:rPr>
          <w:rFonts w:eastAsia="Droid Sans Fallback"/>
          <w:bCs/>
          <w:color w:val="000000"/>
          <w:lang w:bidi="hi-IN"/>
        </w:rPr>
        <w:t>0 dana duži od roka valjanosti Ugovora u visini od 10 % (deset posto) od vrijednosti Ugovora jednostavne nabave, bez PDV-a.</w:t>
      </w:r>
    </w:p>
    <w:p w:rsidR="00020FBF" w:rsidRPr="00713B78" w:rsidRDefault="00020FBF" w:rsidP="00020FBF">
      <w:pPr>
        <w:ind w:right="140"/>
        <w:jc w:val="both"/>
        <w:rPr>
          <w:rFonts w:eastAsia="Droid Sans Fallback"/>
          <w:bCs/>
          <w:color w:val="000000"/>
          <w:lang w:bidi="hi-IN"/>
        </w:rPr>
      </w:pPr>
    </w:p>
    <w:p w:rsidR="00020FBF" w:rsidRPr="00713B78" w:rsidRDefault="00020FBF" w:rsidP="00020FBF">
      <w:pPr>
        <w:suppressAutoHyphens w:val="0"/>
        <w:spacing w:after="200" w:line="276" w:lineRule="auto"/>
        <w:jc w:val="both"/>
        <w:rPr>
          <w:rFonts w:eastAsia="Droid Sans Fallback"/>
          <w:bCs/>
          <w:color w:val="000000"/>
          <w:lang w:eastAsia="hr-HR" w:bidi="hi-IN"/>
        </w:rPr>
      </w:pPr>
      <w:r w:rsidRPr="00713B78">
        <w:rPr>
          <w:rFonts w:eastAsia="Droid Sans Fallback"/>
          <w:bCs/>
          <w:color w:val="000000"/>
          <w:lang w:bidi="hi-IN"/>
        </w:rPr>
        <w:t xml:space="preserve">U tekstu jamstva mora stajati obveza banke da će na prvi poziv korisnika jamstva bezuvjetno i bez prigovora isplatiti bilo koji iznos, a najviše do iznosa jamstva, </w:t>
      </w:r>
      <w:r w:rsidRPr="00713B78">
        <w:rPr>
          <w:rFonts w:eastAsia="Droid Sans Fallback"/>
          <w:bCs/>
          <w:lang w:eastAsia="hr-HR" w:bidi="hi-IN"/>
        </w:rPr>
        <w:t xml:space="preserve">u slučaju da prodavatelj uredno ne ispuni ugovorom preuzete obveze </w:t>
      </w:r>
      <w:r w:rsidRPr="00713B78">
        <w:rPr>
          <w:rFonts w:eastAsia="Droid Sans Fallback"/>
          <w:bCs/>
          <w:color w:val="000000"/>
          <w:lang w:eastAsia="hr-HR" w:bidi="hi-IN"/>
        </w:rPr>
        <w:t>ugovorene kvalitete i kvantitete u ugovorenom roku.</w:t>
      </w:r>
    </w:p>
    <w:p w:rsidR="00020FBF" w:rsidRDefault="00020FBF" w:rsidP="00020FBF">
      <w:pPr>
        <w:suppressAutoHyphens w:val="0"/>
        <w:spacing w:after="200" w:line="276" w:lineRule="auto"/>
        <w:jc w:val="both"/>
        <w:rPr>
          <w:rFonts w:eastAsia="Droid Sans Fallback"/>
          <w:bCs/>
          <w:color w:val="000000"/>
          <w:lang w:eastAsia="hr-HR" w:bidi="hi-IN"/>
        </w:rPr>
      </w:pPr>
      <w:r w:rsidRPr="00713B78">
        <w:rPr>
          <w:rFonts w:eastAsia="Calibri"/>
          <w:lang w:eastAsia="en-US"/>
        </w:rPr>
        <w:t>Jamstvo za uredno ispunjenje ugovora će se protestirati (naplatiti) u slučaju povrede ugovo</w:t>
      </w:r>
      <w:r w:rsidRPr="00713B78">
        <w:rPr>
          <w:rFonts w:eastAsia="Calibri"/>
          <w:lang w:eastAsia="en-US"/>
        </w:rPr>
        <w:t>r</w:t>
      </w:r>
      <w:r w:rsidRPr="00713B78">
        <w:rPr>
          <w:rFonts w:eastAsia="Calibri"/>
          <w:lang w:eastAsia="en-US"/>
        </w:rPr>
        <w:t xml:space="preserve">nih obveza. </w:t>
      </w:r>
      <w:r w:rsidRPr="00713B78">
        <w:rPr>
          <w:rFonts w:eastAsia="Droid Sans Fallback"/>
          <w:bCs/>
          <w:color w:val="000000"/>
          <w:lang w:eastAsia="hr-HR" w:bidi="hi-IN"/>
        </w:rPr>
        <w:t>Ako jamstvo za uredno ispunjenje ugovora ne bude naplaćeno, naručitelj će ga nakon isteka valjanosti vratiti odabranom ponuditelju.</w:t>
      </w:r>
    </w:p>
    <w:p w:rsidR="00020FBF" w:rsidRDefault="00020FBF" w:rsidP="00020FBF">
      <w:pPr>
        <w:suppressAutoHyphens w:val="0"/>
        <w:spacing w:after="200" w:line="276" w:lineRule="auto"/>
        <w:jc w:val="both"/>
        <w:rPr>
          <w:rFonts w:eastAsia="Droid Sans Fallback"/>
          <w:bCs/>
          <w:color w:val="000000"/>
          <w:lang w:eastAsia="hr-HR" w:bidi="hi-IN"/>
        </w:rPr>
      </w:pPr>
      <w:r w:rsidRPr="00DB373B">
        <w:rPr>
          <w:rFonts w:eastAsia="Droid Sans Fallback"/>
          <w:bCs/>
          <w:color w:val="000000"/>
          <w:lang w:eastAsia="hr-HR" w:bidi="hi-IN"/>
        </w:rPr>
        <w:t xml:space="preserve">Sukladno Zakonu o javnoj nabavi, bez obzira koje sredstvo jamstva </w:t>
      </w:r>
      <w:r>
        <w:rPr>
          <w:rFonts w:eastAsia="Droid Sans Fallback"/>
          <w:bCs/>
          <w:color w:val="000000"/>
          <w:lang w:eastAsia="hr-HR" w:bidi="hi-IN"/>
        </w:rPr>
        <w:t>za uredno ispunjenje ugovora</w:t>
      </w:r>
      <w:r w:rsidRPr="00DB373B">
        <w:rPr>
          <w:rFonts w:eastAsia="Droid Sans Fallback"/>
          <w:bCs/>
          <w:color w:val="000000"/>
          <w:lang w:eastAsia="hr-HR" w:bidi="hi-IN"/>
        </w:rPr>
        <w:t xml:space="preserve"> javni naručitelj odredio, ponuditelj može dati novčani polog u traženom iznosu. No</w:t>
      </w:r>
      <w:r w:rsidRPr="00DB373B">
        <w:rPr>
          <w:rFonts w:eastAsia="Droid Sans Fallback"/>
          <w:bCs/>
          <w:color w:val="000000"/>
          <w:lang w:eastAsia="hr-HR" w:bidi="hi-IN"/>
        </w:rPr>
        <w:t>v</w:t>
      </w:r>
      <w:r w:rsidRPr="00DB373B">
        <w:rPr>
          <w:rFonts w:eastAsia="Droid Sans Fallback"/>
          <w:bCs/>
          <w:color w:val="000000"/>
          <w:lang w:eastAsia="hr-HR" w:bidi="hi-IN"/>
        </w:rPr>
        <w:t>čani polog se uplaćuje na račun Opće bolnice Nova Gradiška, IBAN:HR9023600001102629081, OIB uplatitelja, svrha doznake: novčani polog ev.br. nab</w:t>
      </w:r>
      <w:r w:rsidRPr="00DB373B">
        <w:rPr>
          <w:rFonts w:eastAsia="Droid Sans Fallback"/>
          <w:bCs/>
          <w:color w:val="000000"/>
          <w:lang w:eastAsia="hr-HR" w:bidi="hi-IN"/>
        </w:rPr>
        <w:t>a</w:t>
      </w:r>
      <w:r w:rsidRPr="00DB373B">
        <w:rPr>
          <w:rFonts w:eastAsia="Droid Sans Fallback"/>
          <w:bCs/>
          <w:color w:val="000000"/>
          <w:lang w:eastAsia="hr-HR" w:bidi="hi-IN"/>
        </w:rPr>
        <w:t>ve.</w:t>
      </w:r>
    </w:p>
    <w:p w:rsidR="00020FBF" w:rsidRDefault="00020FBF" w:rsidP="00020FBF">
      <w:pPr>
        <w:suppressAutoHyphens w:val="0"/>
        <w:spacing w:after="200" w:line="276" w:lineRule="auto"/>
        <w:jc w:val="both"/>
        <w:rPr>
          <w:rFonts w:eastAsia="Droid Sans Fallback"/>
          <w:bCs/>
          <w:color w:val="000000"/>
          <w:lang w:eastAsia="hr-HR" w:bidi="hi-IN"/>
        </w:rPr>
      </w:pPr>
      <w:r w:rsidRPr="00DB373B">
        <w:rPr>
          <w:rFonts w:eastAsia="Droid Sans Fallback"/>
          <w:bCs/>
          <w:color w:val="000000"/>
          <w:lang w:eastAsia="hr-HR" w:bidi="hi-IN"/>
        </w:rPr>
        <w:t xml:space="preserve">Pod svrhom plaćanja potrebno je navesti da se radi o jamstvu za </w:t>
      </w:r>
      <w:r>
        <w:rPr>
          <w:rFonts w:eastAsia="Droid Sans Fallback"/>
          <w:bCs/>
          <w:color w:val="000000"/>
          <w:lang w:eastAsia="hr-HR" w:bidi="hi-IN"/>
        </w:rPr>
        <w:t>uredno ispunjenje Ugovora</w:t>
      </w:r>
      <w:r w:rsidRPr="00DB373B">
        <w:rPr>
          <w:rFonts w:eastAsia="Droid Sans Fallback"/>
          <w:bCs/>
          <w:color w:val="000000"/>
          <w:lang w:eastAsia="hr-HR" w:bidi="hi-IN"/>
        </w:rPr>
        <w:t xml:space="preserve"> i navesti evidencijski broj nabave.</w:t>
      </w: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1.11. Rok za dostavu ponuda:</w:t>
      </w:r>
    </w:p>
    <w:p w:rsidR="000D1BED" w:rsidRDefault="00D238F0">
      <w:pPr>
        <w:jc w:val="both"/>
        <w:rPr>
          <w:rFonts w:ascii="Book Antiqua" w:hAnsi="Book Antiqua" w:cs="Arial"/>
          <w:b/>
          <w:kern w:val="2"/>
          <w:sz w:val="20"/>
          <w:szCs w:val="20"/>
        </w:rPr>
      </w:pPr>
      <w:r>
        <w:rPr>
          <w:rFonts w:ascii="Book Antiqua" w:hAnsi="Book Antiqua" w:cs="Arial"/>
          <w:kern w:val="2"/>
          <w:sz w:val="20"/>
          <w:szCs w:val="20"/>
        </w:rPr>
        <w:t xml:space="preserve">Krajnji rok za dostavu ponuda je </w:t>
      </w:r>
      <w:r w:rsidR="00B86305">
        <w:rPr>
          <w:rFonts w:ascii="Book Antiqua" w:hAnsi="Book Antiqua" w:cs="Arial"/>
          <w:b/>
          <w:color w:val="1F497D" w:themeColor="text2"/>
          <w:kern w:val="2"/>
          <w:sz w:val="20"/>
          <w:szCs w:val="20"/>
        </w:rPr>
        <w:t>___________________________</w:t>
      </w:r>
      <w:r>
        <w:rPr>
          <w:rFonts w:ascii="Book Antiqua" w:hAnsi="Book Antiqua" w:cs="Arial"/>
          <w:kern w:val="2"/>
          <w:sz w:val="20"/>
          <w:szCs w:val="20"/>
        </w:rPr>
        <w:t>, kada će se ujedno izvršiti i otvaranje ponuda</w:t>
      </w:r>
      <w:r>
        <w:rPr>
          <w:rFonts w:ascii="Book Antiqua" w:hAnsi="Book Antiqua" w:cs="Arial"/>
          <w:b/>
          <w:kern w:val="2"/>
          <w:sz w:val="20"/>
          <w:szCs w:val="20"/>
        </w:rPr>
        <w:t>.</w:t>
      </w:r>
    </w:p>
    <w:p w:rsidR="000D1BED" w:rsidRDefault="000D1BED">
      <w:pPr>
        <w:jc w:val="both"/>
        <w:rPr>
          <w:rFonts w:ascii="Book Antiqua" w:hAnsi="Book Antiqua" w:cs="Arial"/>
          <w:b/>
          <w:kern w:val="2"/>
          <w:sz w:val="20"/>
          <w:szCs w:val="20"/>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Otvaranje ponuda nije javno.</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kern w:val="2"/>
          <w:sz w:val="20"/>
          <w:szCs w:val="20"/>
        </w:rPr>
      </w:pPr>
      <w:r>
        <w:rPr>
          <w:rFonts w:ascii="Book Antiqua" w:hAnsi="Book Antiqua" w:cs="Arial"/>
          <w:b/>
          <w:kern w:val="2"/>
          <w:sz w:val="20"/>
          <w:szCs w:val="20"/>
        </w:rPr>
        <w:t>1.12. Način dostave ponuda: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Poštanskom pošiljkom ili osobna dostava.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Elektronička dostava ponude nije dopuštena.</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kern w:val="2"/>
          <w:sz w:val="20"/>
          <w:szCs w:val="20"/>
        </w:rPr>
      </w:pPr>
      <w:r>
        <w:rPr>
          <w:rFonts w:ascii="Book Antiqua" w:hAnsi="Book Antiqua" w:cs="Arial"/>
          <w:b/>
          <w:kern w:val="2"/>
          <w:sz w:val="20"/>
          <w:szCs w:val="20"/>
        </w:rPr>
        <w:t>1.13.  Adresa za dostavu ponuda: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Opća bolnica Nova Gradiška, Strossmayerova 17A, Nova Gradiška</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color w:val="0000FF"/>
          <w:kern w:val="2"/>
          <w:sz w:val="20"/>
          <w:szCs w:val="20"/>
          <w:u w:val="single"/>
        </w:rPr>
      </w:pPr>
      <w:r>
        <w:rPr>
          <w:rFonts w:ascii="Book Antiqua" w:hAnsi="Book Antiqua" w:cs="Arial"/>
          <w:b/>
          <w:kern w:val="2"/>
          <w:sz w:val="20"/>
          <w:szCs w:val="20"/>
        </w:rPr>
        <w:lastRenderedPageBreak/>
        <w:t xml:space="preserve">1.14. </w:t>
      </w:r>
      <w:proofErr w:type="spellStart"/>
      <w:r>
        <w:rPr>
          <w:rFonts w:ascii="Book Antiqua" w:hAnsi="Book Antiqua" w:cs="Arial"/>
          <w:b/>
          <w:kern w:val="2"/>
          <w:sz w:val="20"/>
          <w:szCs w:val="20"/>
        </w:rPr>
        <w:t>Mail</w:t>
      </w:r>
      <w:proofErr w:type="spellEnd"/>
      <w:r>
        <w:rPr>
          <w:rFonts w:ascii="Book Antiqua" w:hAnsi="Book Antiqua" w:cs="Arial"/>
          <w:b/>
          <w:kern w:val="2"/>
          <w:sz w:val="20"/>
          <w:szCs w:val="20"/>
        </w:rPr>
        <w:t xml:space="preserve"> adresa Naručitelja:</w:t>
      </w:r>
    </w:p>
    <w:p w:rsidR="000D1BED" w:rsidRDefault="000346E6">
      <w:pPr>
        <w:jc w:val="both"/>
        <w:rPr>
          <w:rFonts w:ascii="Book Antiqua" w:hAnsi="Book Antiqua" w:cs="Arial"/>
          <w:color w:val="0000FF"/>
          <w:kern w:val="2"/>
          <w:sz w:val="20"/>
          <w:szCs w:val="20"/>
          <w:u w:val="single"/>
        </w:rPr>
      </w:pPr>
      <w:hyperlink r:id="rId9">
        <w:r w:rsidR="00D238F0">
          <w:rPr>
            <w:rStyle w:val="Internetskapoveznica"/>
            <w:rFonts w:ascii="Book Antiqua" w:hAnsi="Book Antiqua" w:cs="Arial"/>
            <w:kern w:val="2"/>
            <w:sz w:val="20"/>
            <w:szCs w:val="20"/>
          </w:rPr>
          <w:t>bolnicang@bolnicang.hr</w:t>
        </w:r>
      </w:hyperlink>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kern w:val="2"/>
          <w:sz w:val="20"/>
          <w:szCs w:val="20"/>
        </w:rPr>
      </w:pPr>
      <w:r>
        <w:rPr>
          <w:rFonts w:ascii="Book Antiqua" w:hAnsi="Book Antiqua" w:cs="Arial"/>
          <w:b/>
          <w:kern w:val="2"/>
          <w:sz w:val="20"/>
          <w:szCs w:val="20"/>
        </w:rPr>
        <w:t>1.15. Osobe za kontakt s Naručiteljem:</w:t>
      </w:r>
    </w:p>
    <w:p w:rsidR="000D1BED" w:rsidRDefault="00D238F0">
      <w:pPr>
        <w:jc w:val="both"/>
        <w:rPr>
          <w:rFonts w:ascii="Book Antiqua" w:hAnsi="Book Antiqua" w:cs="Arial"/>
          <w:kern w:val="2"/>
          <w:sz w:val="20"/>
          <w:szCs w:val="20"/>
        </w:rPr>
      </w:pPr>
      <w:r>
        <w:rPr>
          <w:rFonts w:ascii="Book Antiqua" w:hAnsi="Book Antiqua" w:cs="Arial"/>
          <w:kern w:val="2"/>
          <w:sz w:val="20"/>
          <w:szCs w:val="20"/>
        </w:rPr>
        <w:t xml:space="preserve">Mijo Matanović, dipl. </w:t>
      </w:r>
      <w:proofErr w:type="spellStart"/>
      <w:r>
        <w:rPr>
          <w:rFonts w:ascii="Book Antiqua" w:hAnsi="Book Antiqua" w:cs="Arial"/>
          <w:kern w:val="2"/>
          <w:sz w:val="20"/>
          <w:szCs w:val="20"/>
        </w:rPr>
        <w:t>iur</w:t>
      </w:r>
      <w:proofErr w:type="spellEnd"/>
    </w:p>
    <w:p w:rsidR="000D1BED" w:rsidRDefault="00D238F0">
      <w:pPr>
        <w:jc w:val="both"/>
        <w:rPr>
          <w:rFonts w:ascii="Book Antiqua" w:hAnsi="Book Antiqua" w:cs="Arial"/>
          <w:kern w:val="2"/>
          <w:sz w:val="20"/>
          <w:szCs w:val="20"/>
        </w:rPr>
      </w:pPr>
      <w:r>
        <w:rPr>
          <w:rFonts w:ascii="Book Antiqua" w:hAnsi="Book Antiqua" w:cs="Arial"/>
          <w:kern w:val="2"/>
          <w:sz w:val="20"/>
          <w:szCs w:val="20"/>
        </w:rPr>
        <w:t>Broj telefona:035/217-974</w:t>
      </w:r>
    </w:p>
    <w:p w:rsidR="000D1BED" w:rsidRDefault="00D238F0">
      <w:pPr>
        <w:jc w:val="both"/>
        <w:rPr>
          <w:rFonts w:ascii="Book Antiqua" w:hAnsi="Book Antiqua" w:cs="Arial"/>
          <w:kern w:val="2"/>
          <w:sz w:val="20"/>
          <w:szCs w:val="20"/>
        </w:rPr>
      </w:pPr>
      <w:r>
        <w:rPr>
          <w:rFonts w:ascii="Book Antiqua" w:hAnsi="Book Antiqua" w:cs="Arial"/>
          <w:kern w:val="2"/>
          <w:sz w:val="20"/>
          <w:szCs w:val="20"/>
        </w:rPr>
        <w:t>Adresa elektroničke pošte: mijo.matanovic@bolnicang.hr</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kern w:val="2"/>
          <w:sz w:val="20"/>
          <w:szCs w:val="20"/>
        </w:rPr>
      </w:pPr>
      <w:r>
        <w:rPr>
          <w:rFonts w:ascii="Book Antiqua" w:hAnsi="Book Antiqua" w:cs="Arial"/>
          <w:b/>
          <w:kern w:val="2"/>
          <w:sz w:val="20"/>
          <w:szCs w:val="20"/>
        </w:rPr>
        <w:t>1.16. Dostava Poziva za dostavu ponuda:</w:t>
      </w:r>
    </w:p>
    <w:p w:rsidR="000D1BED" w:rsidRDefault="00D238F0">
      <w:pPr>
        <w:jc w:val="both"/>
        <w:rPr>
          <w:rFonts w:ascii="Book Antiqua" w:hAnsi="Book Antiqua" w:cs="Arial"/>
          <w:b/>
          <w:kern w:val="2"/>
          <w:sz w:val="20"/>
          <w:szCs w:val="20"/>
        </w:rPr>
      </w:pPr>
      <w:r>
        <w:rPr>
          <w:rFonts w:ascii="Book Antiqua" w:hAnsi="Book Antiqua" w:cs="Arial"/>
          <w:kern w:val="2"/>
          <w:sz w:val="20"/>
          <w:szCs w:val="20"/>
        </w:rPr>
        <w:t>Poziv za dostavu ponuda se šalje na adresu jednog gospodarskog subjekta, jer se prema dostupnim informacijama radi o ovlaštenom servisu za navedeni predmet nabave.</w:t>
      </w:r>
    </w:p>
    <w:p w:rsidR="000D1BED" w:rsidRDefault="000D1BED">
      <w:pPr>
        <w:jc w:val="both"/>
        <w:rPr>
          <w:rFonts w:ascii="Book Antiqua" w:hAnsi="Book Antiqua" w:cs="Arial"/>
          <w:b/>
          <w:kern w:val="2"/>
          <w:sz w:val="20"/>
          <w:szCs w:val="20"/>
        </w:rPr>
      </w:pPr>
    </w:p>
    <w:p w:rsidR="000D1BED" w:rsidRDefault="00D238F0">
      <w:pPr>
        <w:jc w:val="both"/>
        <w:rPr>
          <w:rFonts w:ascii="Book Antiqua" w:hAnsi="Book Antiqua" w:cs="Arial"/>
          <w:kern w:val="2"/>
          <w:sz w:val="20"/>
          <w:szCs w:val="20"/>
        </w:rPr>
      </w:pPr>
      <w:r>
        <w:rPr>
          <w:rFonts w:ascii="Book Antiqua" w:hAnsi="Book Antiqua" w:cs="Arial"/>
          <w:b/>
          <w:kern w:val="2"/>
          <w:sz w:val="20"/>
          <w:szCs w:val="20"/>
        </w:rPr>
        <w:t>1.17.  Pozivu za dostavu ponuda su dodani slijedeći obrasci:</w:t>
      </w:r>
    </w:p>
    <w:tbl>
      <w:tblPr>
        <w:tblW w:w="9354" w:type="dxa"/>
        <w:tblLayout w:type="fixed"/>
        <w:tblLook w:val="0000" w:firstRow="0" w:lastRow="0" w:firstColumn="0" w:lastColumn="0" w:noHBand="0" w:noVBand="0"/>
      </w:tblPr>
      <w:tblGrid>
        <w:gridCol w:w="9354"/>
      </w:tblGrid>
      <w:tr w:rsidR="000D1BED">
        <w:trPr>
          <w:trHeight w:val="212"/>
        </w:trPr>
        <w:tc>
          <w:tcPr>
            <w:tcW w:w="9354" w:type="dxa"/>
            <w:shd w:val="clear" w:color="auto" w:fill="auto"/>
          </w:tcPr>
          <w:p w:rsidR="000D1BED" w:rsidRDefault="00D238F0">
            <w:pPr>
              <w:widowControl w:val="0"/>
              <w:jc w:val="both"/>
              <w:rPr>
                <w:rFonts w:ascii="Book Antiqua" w:hAnsi="Book Antiqua"/>
                <w:kern w:val="2"/>
                <w:sz w:val="20"/>
                <w:szCs w:val="20"/>
              </w:rPr>
            </w:pPr>
            <w:r>
              <w:rPr>
                <w:rFonts w:ascii="Book Antiqua" w:hAnsi="Book Antiqua" w:cs="Arial"/>
                <w:kern w:val="2"/>
                <w:sz w:val="20"/>
                <w:szCs w:val="20"/>
              </w:rPr>
              <w:t>1.) Troškovnik (Ponuditelj je obvezan ispuniti sve stavke Troškovnika)</w:t>
            </w:r>
          </w:p>
        </w:tc>
      </w:tr>
      <w:tr w:rsidR="000D1BED">
        <w:trPr>
          <w:trHeight w:val="249"/>
        </w:trPr>
        <w:tc>
          <w:tcPr>
            <w:tcW w:w="9354" w:type="dxa"/>
            <w:shd w:val="clear" w:color="auto" w:fill="auto"/>
          </w:tcPr>
          <w:p w:rsidR="000D1BED" w:rsidRDefault="00D238F0">
            <w:pPr>
              <w:widowControl w:val="0"/>
              <w:jc w:val="both"/>
              <w:rPr>
                <w:rFonts w:ascii="Book Antiqua" w:hAnsi="Book Antiqua" w:cs="Arial"/>
                <w:kern w:val="2"/>
                <w:sz w:val="20"/>
                <w:szCs w:val="20"/>
              </w:rPr>
            </w:pPr>
            <w:r>
              <w:rPr>
                <w:rFonts w:ascii="Book Antiqua" w:hAnsi="Book Antiqua" w:cs="Arial"/>
                <w:kern w:val="2"/>
                <w:sz w:val="20"/>
                <w:szCs w:val="20"/>
              </w:rPr>
              <w:t>2.) Ponudbeni list,</w:t>
            </w:r>
          </w:p>
          <w:p w:rsidR="000D1BED" w:rsidRDefault="00D238F0">
            <w:pPr>
              <w:widowControl w:val="0"/>
              <w:jc w:val="both"/>
              <w:rPr>
                <w:rFonts w:ascii="Book Antiqua" w:hAnsi="Book Antiqua"/>
                <w:kern w:val="2"/>
                <w:sz w:val="20"/>
                <w:szCs w:val="20"/>
              </w:rPr>
            </w:pPr>
            <w:r>
              <w:rPr>
                <w:rFonts w:ascii="Book Antiqua" w:hAnsi="Book Antiqua" w:cs="Arial"/>
                <w:kern w:val="2"/>
                <w:sz w:val="20"/>
                <w:szCs w:val="20"/>
              </w:rPr>
              <w:t>3.) Obrazac izjave o nekažnjavanju.</w:t>
            </w:r>
          </w:p>
        </w:tc>
      </w:tr>
    </w:tbl>
    <w:p w:rsidR="000D1BED" w:rsidRDefault="00D238F0">
      <w:pPr>
        <w:jc w:val="both"/>
        <w:rPr>
          <w:rFonts w:ascii="Book Antiqua" w:hAnsi="Book Antiqua" w:cs="Arial"/>
          <w:kern w:val="2"/>
          <w:sz w:val="20"/>
          <w:szCs w:val="20"/>
          <w:u w:val="single"/>
        </w:rPr>
      </w:pPr>
      <w:r>
        <w:rPr>
          <w:rFonts w:ascii="Book Antiqua" w:hAnsi="Book Antiqua" w:cs="Arial"/>
          <w:kern w:val="2"/>
          <w:sz w:val="20"/>
          <w:szCs w:val="20"/>
          <w:u w:val="single"/>
        </w:rPr>
        <w:t>Obrasci se dostavljaju popunjeni i potpisani od strane ovlaštene osobe.</w:t>
      </w:r>
    </w:p>
    <w:p w:rsidR="00B86305" w:rsidRDefault="00B86305">
      <w:pPr>
        <w:jc w:val="both"/>
        <w:rPr>
          <w:rFonts w:ascii="Book Antiqua" w:hAnsi="Book Antiqua" w:cs="Arial"/>
          <w:kern w:val="2"/>
          <w:sz w:val="20"/>
          <w:szCs w:val="20"/>
          <w:u w:val="single"/>
        </w:rPr>
      </w:pPr>
    </w:p>
    <w:p w:rsidR="000D1BED" w:rsidRDefault="000D1BED">
      <w:pPr>
        <w:jc w:val="both"/>
        <w:rPr>
          <w:rFonts w:ascii="Book Antiqua" w:hAnsi="Book Antiqua" w:cs="Arial"/>
          <w:b/>
          <w:kern w:val="2"/>
          <w:sz w:val="20"/>
          <w:szCs w:val="20"/>
          <w:u w:val="single"/>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1.18. Rok valjanosti ponude</w:t>
      </w:r>
    </w:p>
    <w:p w:rsidR="000F70CE" w:rsidRPr="00B86305" w:rsidRDefault="00D238F0">
      <w:pPr>
        <w:jc w:val="both"/>
        <w:rPr>
          <w:rFonts w:ascii="Book Antiqua" w:hAnsi="Book Antiqua" w:cs="Arial"/>
          <w:kern w:val="2"/>
          <w:sz w:val="20"/>
          <w:szCs w:val="20"/>
        </w:rPr>
      </w:pPr>
      <w:r>
        <w:rPr>
          <w:rFonts w:ascii="Book Antiqua" w:hAnsi="Book Antiqua" w:cs="Arial"/>
          <w:kern w:val="2"/>
          <w:sz w:val="20"/>
          <w:szCs w:val="20"/>
        </w:rPr>
        <w:t>Rok valjanosti ponude je najmanje 60 dana od isteka roka za dostavu ponuda. Naručitelj može zatražiti od ponuditelja primjereno produženje roka valjanosti ponude sukladno Zakona o javnoj nabavi.</w:t>
      </w:r>
    </w:p>
    <w:p w:rsidR="000F70CE" w:rsidRDefault="000F70CE">
      <w:pPr>
        <w:jc w:val="both"/>
        <w:rPr>
          <w:rFonts w:ascii="Book Antiqua" w:hAnsi="Book Antiqua" w:cs="Arial"/>
          <w:b/>
          <w:kern w:val="2"/>
          <w:sz w:val="20"/>
          <w:szCs w:val="20"/>
          <w:u w:val="single"/>
        </w:rPr>
      </w:pPr>
    </w:p>
    <w:p w:rsidR="000D1BED" w:rsidRDefault="00D238F0">
      <w:pPr>
        <w:jc w:val="both"/>
        <w:rPr>
          <w:rFonts w:ascii="Book Antiqua" w:hAnsi="Book Antiqua" w:cs="Arial"/>
          <w:b/>
          <w:kern w:val="2"/>
          <w:sz w:val="20"/>
          <w:szCs w:val="20"/>
        </w:rPr>
      </w:pPr>
      <w:r>
        <w:rPr>
          <w:rFonts w:ascii="Book Antiqua" w:hAnsi="Book Antiqua" w:cs="Arial"/>
          <w:b/>
          <w:kern w:val="2"/>
          <w:sz w:val="20"/>
          <w:szCs w:val="20"/>
          <w:u w:val="single"/>
        </w:rPr>
        <w:t>II UPUTE PONUDITELJIMA ZA  IZRADU PONUDE</w:t>
      </w:r>
    </w:p>
    <w:p w:rsidR="000D1BED" w:rsidRDefault="00D238F0">
      <w:pPr>
        <w:tabs>
          <w:tab w:val="left" w:pos="5595"/>
        </w:tabs>
        <w:jc w:val="both"/>
        <w:rPr>
          <w:rFonts w:ascii="Book Antiqua" w:hAnsi="Book Antiqua" w:cs="Arial"/>
          <w:b/>
          <w:kern w:val="2"/>
          <w:sz w:val="20"/>
          <w:szCs w:val="20"/>
        </w:rPr>
      </w:pPr>
      <w:r>
        <w:rPr>
          <w:rFonts w:ascii="Book Antiqua" w:hAnsi="Book Antiqua" w:cs="Arial"/>
          <w:b/>
          <w:kern w:val="2"/>
          <w:sz w:val="20"/>
          <w:szCs w:val="20"/>
        </w:rPr>
        <w:tab/>
      </w:r>
    </w:p>
    <w:p w:rsidR="000D1BED" w:rsidRDefault="00D238F0">
      <w:pPr>
        <w:jc w:val="both"/>
        <w:rPr>
          <w:rFonts w:ascii="Book Antiqua" w:hAnsi="Book Antiqua" w:cs="Arial"/>
          <w:b/>
          <w:kern w:val="2"/>
          <w:sz w:val="20"/>
          <w:szCs w:val="20"/>
        </w:rPr>
      </w:pPr>
      <w:r>
        <w:rPr>
          <w:rFonts w:ascii="Book Antiqua" w:hAnsi="Book Antiqua" w:cs="Arial"/>
          <w:b/>
          <w:kern w:val="2"/>
          <w:sz w:val="20"/>
          <w:szCs w:val="20"/>
        </w:rPr>
        <w:t>2.  Ponuda</w:t>
      </w:r>
    </w:p>
    <w:p w:rsidR="000D1BED" w:rsidRDefault="00D238F0">
      <w:pPr>
        <w:jc w:val="both"/>
        <w:rPr>
          <w:rFonts w:ascii="Book Antiqua" w:hAnsi="Book Antiqua" w:cs="Arial"/>
          <w:kern w:val="2"/>
          <w:sz w:val="20"/>
          <w:szCs w:val="20"/>
        </w:rPr>
      </w:pPr>
      <w:r>
        <w:rPr>
          <w:rFonts w:ascii="Book Antiqua" w:hAnsi="Book Antiqua" w:cs="Arial"/>
          <w:b/>
          <w:kern w:val="2"/>
          <w:sz w:val="20"/>
          <w:szCs w:val="20"/>
        </w:rPr>
        <w:t>2.1.  Izrada i dostava ponude</w:t>
      </w:r>
    </w:p>
    <w:p w:rsidR="000D1BED" w:rsidRDefault="00D238F0">
      <w:pPr>
        <w:jc w:val="both"/>
        <w:rPr>
          <w:rFonts w:ascii="Book Antiqua" w:hAnsi="Book Antiqua" w:cs="Arial"/>
          <w:kern w:val="2"/>
          <w:sz w:val="20"/>
          <w:szCs w:val="20"/>
        </w:rPr>
      </w:pPr>
      <w:r>
        <w:rPr>
          <w:rFonts w:ascii="Book Antiqua" w:hAnsi="Book Antiqua" w:cs="Arial"/>
          <w:kern w:val="2"/>
          <w:sz w:val="20"/>
          <w:szCs w:val="20"/>
        </w:rPr>
        <w:t>Ponuda je pisana izjava volje Ponuditelja da isporuči robu, pruži usluge ili izvede radove, sukladno uvjetima i zahtjevima, navedenima u Pozivu za dostavu ponuda.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Ponuda sadrži:</w:t>
      </w:r>
    </w:p>
    <w:p w:rsidR="000D1BED" w:rsidRDefault="00D238F0">
      <w:pPr>
        <w:jc w:val="both"/>
        <w:rPr>
          <w:rFonts w:ascii="Book Antiqua" w:hAnsi="Book Antiqua" w:cs="Arial"/>
          <w:kern w:val="2"/>
          <w:sz w:val="20"/>
          <w:szCs w:val="20"/>
        </w:rPr>
      </w:pPr>
      <w:r>
        <w:rPr>
          <w:rFonts w:ascii="Book Antiqua" w:hAnsi="Book Antiqua" w:cs="Arial"/>
          <w:kern w:val="2"/>
          <w:sz w:val="20"/>
          <w:szCs w:val="20"/>
        </w:rPr>
        <w:t>1.  popunjeni ponudbeni list,</w:t>
      </w:r>
    </w:p>
    <w:p w:rsidR="000D1BED" w:rsidRDefault="00D238F0">
      <w:pPr>
        <w:jc w:val="both"/>
        <w:rPr>
          <w:rFonts w:ascii="Book Antiqua" w:hAnsi="Book Antiqua" w:cs="Arial"/>
          <w:kern w:val="2"/>
          <w:sz w:val="20"/>
          <w:szCs w:val="20"/>
        </w:rPr>
      </w:pPr>
      <w:r>
        <w:rPr>
          <w:rFonts w:ascii="Book Antiqua" w:hAnsi="Book Antiqua" w:cs="Arial"/>
          <w:kern w:val="2"/>
          <w:sz w:val="20"/>
          <w:szCs w:val="20"/>
        </w:rPr>
        <w:t>2. tražene dokaze sposobnosti i  dokumenti kojima ponuditelj dokazuje da ne postoje razlozi isključenja,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3. popunjeni Troškovnik.</w:t>
      </w:r>
    </w:p>
    <w:p w:rsidR="000D1BED" w:rsidRDefault="000D1BED">
      <w:pPr>
        <w:jc w:val="both"/>
        <w:rPr>
          <w:rFonts w:ascii="Book Antiqua" w:hAnsi="Book Antiqua" w:cs="Arial"/>
          <w:kern w:val="2"/>
          <w:sz w:val="20"/>
          <w:szCs w:val="20"/>
        </w:rPr>
      </w:pPr>
    </w:p>
    <w:p w:rsidR="000D1BED" w:rsidRDefault="00D238F0">
      <w:pPr>
        <w:jc w:val="both"/>
        <w:rPr>
          <w:rFonts w:ascii="Book Antiqua" w:hAnsi="Book Antiqua" w:cs="Arial"/>
          <w:kern w:val="2"/>
          <w:sz w:val="20"/>
          <w:szCs w:val="20"/>
        </w:rPr>
      </w:pPr>
      <w:r>
        <w:rPr>
          <w:rFonts w:ascii="Book Antiqua" w:hAnsi="Book Antiqua" w:cs="Arial"/>
          <w:b/>
          <w:kern w:val="2"/>
          <w:sz w:val="20"/>
          <w:szCs w:val="20"/>
        </w:rPr>
        <w:t xml:space="preserve">Ponuda se uvezuje </w:t>
      </w:r>
      <w:r>
        <w:rPr>
          <w:rFonts w:ascii="Book Antiqua" w:hAnsi="Book Antiqua" w:cs="Arial"/>
          <w:b/>
          <w:bCs/>
          <w:kern w:val="2"/>
          <w:sz w:val="20"/>
          <w:szCs w:val="20"/>
        </w:rPr>
        <w:t xml:space="preserve"> jamstvenikom</w:t>
      </w:r>
      <w:r>
        <w:rPr>
          <w:rFonts w:ascii="Book Antiqua" w:hAnsi="Book Antiqua" w:cs="Arial"/>
          <w:b/>
          <w:kern w:val="2"/>
          <w:sz w:val="20"/>
          <w:szCs w:val="20"/>
        </w:rPr>
        <w:t>, na način da se onemogući naknadno vađenje ili umetanje listova, na način da čini cjelinu.</w:t>
      </w:r>
      <w:r>
        <w:rPr>
          <w:rFonts w:ascii="Book Antiqua" w:hAnsi="Book Antiqua" w:cs="Arial"/>
          <w:kern w:val="2"/>
          <w:sz w:val="20"/>
          <w:szCs w:val="20"/>
        </w:rPr>
        <w:t xml:space="preserve"> Ako je ponuda izrađena u dva ili više dijelova, svaki dio se uvezuje na način da se onemogući naknadno vađenje ili umetanje listova.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 xml:space="preserve">Stranice ponude izrađena od više dijelova, stranice se označavaju na način da svaki slijedeći dio započinje rednim brojem koji se nastavlja na redni broj stranice kojim završava prethodni dio. Ako je dio ponude izvorno numeriran (primjerice katalozi), Ponuditelj ne mora taj dio ponude ponovno numerirati. </w:t>
      </w:r>
      <w:bookmarkStart w:id="0" w:name="_GoBack"/>
      <w:bookmarkEnd w:id="0"/>
      <w:r>
        <w:rPr>
          <w:rFonts w:ascii="Book Antiqua" w:hAnsi="Book Antiqua" w:cs="Arial"/>
          <w:kern w:val="2"/>
          <w:sz w:val="20"/>
          <w:szCs w:val="20"/>
        </w:rPr>
        <w:t>Ponude se pišu neizbrisivom tintom.</w:t>
      </w:r>
    </w:p>
    <w:p w:rsidR="000D1BED" w:rsidRDefault="00D238F0">
      <w:pPr>
        <w:jc w:val="both"/>
        <w:rPr>
          <w:rFonts w:ascii="Book Antiqua" w:hAnsi="Book Antiqua" w:cs="Arial"/>
          <w:kern w:val="2"/>
          <w:sz w:val="20"/>
          <w:szCs w:val="20"/>
        </w:rPr>
      </w:pPr>
      <w:r>
        <w:rPr>
          <w:rFonts w:ascii="Book Antiqua" w:hAnsi="Book Antiqua" w:cs="Arial"/>
          <w:kern w:val="2"/>
          <w:sz w:val="20"/>
          <w:szCs w:val="20"/>
        </w:rPr>
        <w:t>Ispravci u ponudi moraju biti izrađeni na način da su vidljivi. Ispravci moraju, uz navod datuma ispravka, biti potvrđeni potpisom Ponuditelja.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Ponuditelj izražava cijenu ponude u kunama, a u drugoj valuti samo ako je Naručitelj to izričito odredio u Pozivu za dostavu ponuda.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Cijena ponude piše se brojkama.</w:t>
      </w:r>
      <w:r w:rsidR="00B86305" w:rsidRPr="00B86305">
        <w:rPr>
          <w:rFonts w:ascii="Book Antiqua" w:hAnsi="Book Antiqua" w:cs="Arial"/>
          <w:kern w:val="2"/>
          <w:sz w:val="20"/>
          <w:szCs w:val="20"/>
        </w:rPr>
        <w:t xml:space="preserve"> </w:t>
      </w:r>
      <w:r w:rsidR="00B86305">
        <w:rPr>
          <w:rFonts w:ascii="Book Antiqua" w:hAnsi="Book Antiqua" w:cs="Arial"/>
          <w:kern w:val="2"/>
          <w:sz w:val="20"/>
          <w:szCs w:val="20"/>
        </w:rPr>
        <w:t>se označavaju brojem, na način da je vidljiv redni broj stranice i ukupan broj stranica ponude. Kada je ponuda</w:t>
      </w:r>
    </w:p>
    <w:p w:rsidR="000D1BED" w:rsidRDefault="00D238F0">
      <w:pPr>
        <w:jc w:val="both"/>
        <w:rPr>
          <w:rFonts w:ascii="Book Antiqua" w:hAnsi="Book Antiqua" w:cs="Arial"/>
          <w:kern w:val="2"/>
          <w:sz w:val="20"/>
          <w:szCs w:val="20"/>
        </w:rPr>
      </w:pPr>
      <w:r>
        <w:rPr>
          <w:rFonts w:ascii="Book Antiqua" w:hAnsi="Book Antiqua" w:cs="Arial"/>
          <w:kern w:val="2"/>
          <w:sz w:val="20"/>
          <w:szCs w:val="20"/>
        </w:rPr>
        <w:t>U cijenu ponude, bez poreza na dodanu vrijednost, moraju biti uračunati svi troškovi i popusti.</w:t>
      </w:r>
    </w:p>
    <w:p w:rsidR="000D1BED" w:rsidRDefault="00D238F0">
      <w:pPr>
        <w:jc w:val="both"/>
        <w:rPr>
          <w:rFonts w:ascii="Book Antiqua" w:eastAsia="Arial" w:hAnsi="Book Antiqua" w:cs="Arial"/>
          <w:kern w:val="2"/>
          <w:sz w:val="20"/>
          <w:szCs w:val="20"/>
        </w:rPr>
      </w:pPr>
      <w:r>
        <w:rPr>
          <w:rFonts w:ascii="Book Antiqua" w:hAnsi="Book Antiqua" w:cs="Arial"/>
          <w:kern w:val="2"/>
          <w:sz w:val="20"/>
          <w:szCs w:val="20"/>
        </w:rPr>
        <w:t>Ponuda se dostavlja u zatvorenoj omotnici, s naznakom:</w:t>
      </w:r>
    </w:p>
    <w:p w:rsidR="000D1BED" w:rsidRDefault="00D238F0">
      <w:pPr>
        <w:jc w:val="both"/>
        <w:rPr>
          <w:rFonts w:ascii="Book Antiqua" w:eastAsia="Arial" w:hAnsi="Book Antiqua" w:cs="Arial"/>
          <w:kern w:val="2"/>
          <w:sz w:val="20"/>
          <w:szCs w:val="20"/>
        </w:rPr>
      </w:pPr>
      <w:r>
        <w:rPr>
          <w:rFonts w:ascii="Book Antiqua" w:eastAsia="Arial" w:hAnsi="Book Antiqua" w:cs="Arial"/>
          <w:kern w:val="2"/>
          <w:sz w:val="20"/>
          <w:szCs w:val="20"/>
        </w:rPr>
        <w:t xml:space="preserve">– </w:t>
      </w:r>
      <w:r>
        <w:rPr>
          <w:rFonts w:ascii="Book Antiqua" w:hAnsi="Book Antiqua" w:cs="Arial"/>
          <w:kern w:val="2"/>
          <w:sz w:val="20"/>
          <w:szCs w:val="20"/>
        </w:rPr>
        <w:t>naziv Naručitelja,</w:t>
      </w:r>
    </w:p>
    <w:p w:rsidR="000D1BED" w:rsidRDefault="00D238F0">
      <w:pPr>
        <w:jc w:val="both"/>
        <w:rPr>
          <w:rFonts w:ascii="Book Antiqua" w:eastAsia="Arial" w:hAnsi="Book Antiqua" w:cs="Arial"/>
          <w:kern w:val="2"/>
          <w:sz w:val="20"/>
          <w:szCs w:val="20"/>
        </w:rPr>
      </w:pPr>
      <w:r>
        <w:rPr>
          <w:rFonts w:ascii="Book Antiqua" w:eastAsia="Arial" w:hAnsi="Book Antiqua" w:cs="Arial"/>
          <w:kern w:val="2"/>
          <w:sz w:val="20"/>
          <w:szCs w:val="20"/>
        </w:rPr>
        <w:t xml:space="preserve">– </w:t>
      </w:r>
      <w:r>
        <w:rPr>
          <w:rFonts w:ascii="Book Antiqua" w:hAnsi="Book Antiqua" w:cs="Arial"/>
          <w:kern w:val="2"/>
          <w:sz w:val="20"/>
          <w:szCs w:val="20"/>
        </w:rPr>
        <w:t>naziv Ponuditelja,</w:t>
      </w:r>
    </w:p>
    <w:p w:rsidR="000D1BED" w:rsidRDefault="00D238F0">
      <w:pPr>
        <w:jc w:val="both"/>
        <w:rPr>
          <w:rFonts w:ascii="Book Antiqua" w:eastAsia="Arial" w:hAnsi="Book Antiqua" w:cs="Arial"/>
          <w:kern w:val="2"/>
          <w:sz w:val="20"/>
          <w:szCs w:val="20"/>
        </w:rPr>
      </w:pPr>
      <w:r>
        <w:rPr>
          <w:rFonts w:ascii="Book Antiqua" w:eastAsia="Arial" w:hAnsi="Book Antiqua" w:cs="Arial"/>
          <w:kern w:val="2"/>
          <w:sz w:val="20"/>
          <w:szCs w:val="20"/>
        </w:rPr>
        <w:t xml:space="preserve">– </w:t>
      </w:r>
      <w:r>
        <w:rPr>
          <w:rFonts w:ascii="Book Antiqua" w:hAnsi="Book Antiqua" w:cs="Arial"/>
          <w:kern w:val="2"/>
          <w:sz w:val="20"/>
          <w:szCs w:val="20"/>
        </w:rPr>
        <w:t>naziv predmeta nabave,</w:t>
      </w:r>
    </w:p>
    <w:p w:rsidR="000D1BED" w:rsidRDefault="00D238F0">
      <w:pPr>
        <w:jc w:val="both"/>
        <w:rPr>
          <w:rFonts w:ascii="Book Antiqua" w:hAnsi="Book Antiqua"/>
          <w:kern w:val="2"/>
          <w:sz w:val="20"/>
          <w:szCs w:val="20"/>
        </w:rPr>
      </w:pPr>
      <w:r>
        <w:rPr>
          <w:rFonts w:ascii="Book Antiqua" w:eastAsia="Arial" w:hAnsi="Book Antiqua" w:cs="Arial"/>
          <w:kern w:val="2"/>
          <w:sz w:val="20"/>
          <w:szCs w:val="20"/>
        </w:rPr>
        <w:t xml:space="preserve">– </w:t>
      </w:r>
      <w:r>
        <w:rPr>
          <w:rFonts w:ascii="Book Antiqua" w:hAnsi="Book Antiqua" w:cs="Arial"/>
          <w:kern w:val="2"/>
          <w:sz w:val="20"/>
          <w:szCs w:val="20"/>
        </w:rPr>
        <w:t>naznake »ne otvaraj«.</w:t>
      </w:r>
    </w:p>
    <w:p w:rsidR="000D1BED" w:rsidRDefault="00D238F0">
      <w:pPr>
        <w:tabs>
          <w:tab w:val="left" w:pos="8700"/>
        </w:tabs>
        <w:rPr>
          <w:rFonts w:ascii="Book Antiqua" w:hAnsi="Book Antiqua"/>
          <w:kern w:val="2"/>
          <w:sz w:val="20"/>
          <w:szCs w:val="20"/>
        </w:rPr>
      </w:pPr>
      <w:r>
        <w:rPr>
          <w:rFonts w:ascii="Book Antiqua" w:hAnsi="Book Antiqua"/>
          <w:kern w:val="2"/>
          <w:sz w:val="20"/>
          <w:szCs w:val="20"/>
        </w:rPr>
        <w:t>Ponude se dostavljaju  na slijedeću adresu:</w:t>
      </w:r>
    </w:p>
    <w:p w:rsidR="000D1BED" w:rsidRDefault="000D1BED">
      <w:pPr>
        <w:tabs>
          <w:tab w:val="left" w:pos="8700"/>
        </w:tabs>
        <w:rPr>
          <w:rFonts w:ascii="Book Antiqua" w:hAnsi="Book Antiqua"/>
          <w:kern w:val="2"/>
          <w:sz w:val="20"/>
          <w:szCs w:val="20"/>
        </w:rPr>
      </w:pPr>
    </w:p>
    <w:p w:rsidR="000D1BED" w:rsidRDefault="00D238F0">
      <w:pPr>
        <w:widowControl w:val="0"/>
        <w:suppressAutoHyphens w:val="0"/>
        <w:spacing w:line="276" w:lineRule="auto"/>
        <w:jc w:val="center"/>
        <w:outlineLvl w:val="3"/>
        <w:rPr>
          <w:rFonts w:ascii="Arial" w:eastAsia="Arial" w:hAnsi="Arial" w:cs="Arial"/>
          <w:b/>
          <w:bCs/>
          <w:color w:val="4F81BD" w:themeColor="accent1"/>
          <w:lang w:eastAsia="en-US"/>
        </w:rPr>
      </w:pPr>
      <w:r>
        <w:rPr>
          <w:rFonts w:ascii="Arial" w:eastAsia="Arial" w:hAnsi="Arial" w:cs="Arial"/>
          <w:b/>
          <w:bCs/>
          <w:color w:val="4F81BD" w:themeColor="accent1"/>
          <w:lang w:eastAsia="en-US"/>
        </w:rPr>
        <w:t>OPĆA BOLNICA NOVA GRADIŠKA</w:t>
      </w:r>
    </w:p>
    <w:p w:rsidR="000D1BED" w:rsidRDefault="00D238F0">
      <w:pPr>
        <w:widowControl w:val="0"/>
        <w:suppressAutoHyphens w:val="0"/>
        <w:spacing w:line="276" w:lineRule="auto"/>
        <w:jc w:val="center"/>
        <w:outlineLvl w:val="3"/>
        <w:rPr>
          <w:rFonts w:ascii="Arial" w:eastAsia="Arial" w:hAnsi="Arial" w:cs="Arial"/>
          <w:b/>
          <w:bCs/>
          <w:color w:val="4F81BD" w:themeColor="accent1"/>
          <w:lang w:eastAsia="en-US"/>
        </w:rPr>
      </w:pPr>
      <w:r>
        <w:rPr>
          <w:rFonts w:ascii="Arial" w:eastAsia="Arial" w:hAnsi="Arial" w:cs="Arial"/>
          <w:b/>
          <w:bCs/>
          <w:color w:val="4F81BD" w:themeColor="accent1"/>
          <w:lang w:eastAsia="en-US"/>
        </w:rPr>
        <w:t>STROSSMAYEROVA 17 A</w:t>
      </w:r>
    </w:p>
    <w:p w:rsidR="000D1BED" w:rsidRDefault="00D238F0">
      <w:pPr>
        <w:widowControl w:val="0"/>
        <w:suppressAutoHyphens w:val="0"/>
        <w:spacing w:line="227" w:lineRule="exact"/>
        <w:jc w:val="center"/>
        <w:rPr>
          <w:rFonts w:ascii="Arial" w:eastAsia="Arial" w:hAnsi="Arial" w:cs="Arial"/>
          <w:b/>
          <w:color w:val="4F81BD" w:themeColor="accent1"/>
          <w:lang w:eastAsia="en-US"/>
        </w:rPr>
      </w:pPr>
      <w:r>
        <w:rPr>
          <w:rFonts w:ascii="Arial" w:eastAsia="Arial" w:hAnsi="Arial" w:cs="Arial"/>
          <w:b/>
          <w:color w:val="4F81BD" w:themeColor="accent1"/>
          <w:lang w:eastAsia="en-US"/>
        </w:rPr>
        <w:t>NOVA GRADIŠKA</w:t>
      </w:r>
    </w:p>
    <w:p w:rsidR="000D1BED" w:rsidRDefault="00020FBF">
      <w:pPr>
        <w:widowControl w:val="0"/>
        <w:suppressAutoHyphens w:val="0"/>
        <w:spacing w:before="36"/>
        <w:jc w:val="center"/>
        <w:rPr>
          <w:rFonts w:ascii="Arial" w:eastAsia="Arial" w:hAnsi="Arial" w:cs="Arial"/>
          <w:b/>
          <w:i/>
          <w:color w:val="4F81BD" w:themeColor="accent1"/>
          <w:lang w:eastAsia="en-US"/>
        </w:rPr>
      </w:pPr>
      <w:proofErr w:type="spellStart"/>
      <w:r>
        <w:rPr>
          <w:rFonts w:ascii="Arial" w:eastAsia="Arial" w:hAnsi="Arial" w:cs="Arial"/>
          <w:b/>
          <w:i/>
          <w:color w:val="4F81BD" w:themeColor="accent1"/>
          <w:lang w:eastAsia="en-US"/>
        </w:rPr>
        <w:t>Ev</w:t>
      </w:r>
      <w:proofErr w:type="spellEnd"/>
      <w:r>
        <w:rPr>
          <w:rFonts w:ascii="Arial" w:eastAsia="Arial" w:hAnsi="Arial" w:cs="Arial"/>
          <w:b/>
          <w:i/>
          <w:color w:val="4F81BD" w:themeColor="accent1"/>
          <w:lang w:eastAsia="en-US"/>
        </w:rPr>
        <w:t>. br. nabave: JN 41</w:t>
      </w:r>
      <w:r w:rsidR="00D238F0">
        <w:rPr>
          <w:rFonts w:ascii="Arial" w:eastAsia="Arial" w:hAnsi="Arial" w:cs="Arial"/>
          <w:b/>
          <w:i/>
          <w:color w:val="4F81BD" w:themeColor="accent1"/>
          <w:lang w:eastAsia="en-US"/>
        </w:rPr>
        <w:t>/25.</w:t>
      </w:r>
    </w:p>
    <w:p w:rsidR="000D1BED" w:rsidRDefault="00D238F0">
      <w:pPr>
        <w:widowControl w:val="0"/>
        <w:suppressAutoHyphens w:val="0"/>
        <w:spacing w:before="34"/>
        <w:jc w:val="center"/>
        <w:rPr>
          <w:rFonts w:ascii="Arial" w:eastAsia="Arial" w:hAnsi="Arial" w:cs="Arial"/>
          <w:b/>
          <w:i/>
          <w:color w:val="0070C0"/>
          <w:lang w:eastAsia="en-US"/>
        </w:rPr>
      </w:pPr>
      <w:r>
        <w:rPr>
          <w:rFonts w:ascii="Arial" w:eastAsia="Arial" w:hAnsi="Arial" w:cs="Arial"/>
          <w:b/>
          <w:i/>
          <w:color w:val="0070C0"/>
          <w:lang w:eastAsia="en-US"/>
        </w:rPr>
        <w:t>Predmet nabave:</w:t>
      </w:r>
      <w:r>
        <w:rPr>
          <w:b/>
          <w:color w:val="0070C0"/>
        </w:rPr>
        <w:t xml:space="preserve"> </w:t>
      </w:r>
      <w:r w:rsidR="00020FBF" w:rsidRPr="00020FBF">
        <w:rPr>
          <w:b/>
          <w:color w:val="0070C0"/>
        </w:rPr>
        <w:t>RTG pregače, 4 komada</w:t>
      </w:r>
    </w:p>
    <w:p w:rsidR="000D1BED" w:rsidRDefault="00D238F0">
      <w:pPr>
        <w:widowControl w:val="0"/>
        <w:suppressAutoHyphens w:val="0"/>
        <w:spacing w:before="36"/>
        <w:jc w:val="center"/>
        <w:rPr>
          <w:rFonts w:ascii="Arial" w:eastAsia="Arial" w:hAnsi="Arial" w:cs="Arial"/>
          <w:b/>
          <w:i/>
          <w:color w:val="4F81BD" w:themeColor="accent1"/>
          <w:lang w:eastAsia="en-US"/>
        </w:rPr>
      </w:pPr>
      <w:r>
        <w:rPr>
          <w:rFonts w:ascii="Arial" w:eastAsia="Arial" w:hAnsi="Arial" w:cs="Arial"/>
          <w:b/>
          <w:i/>
          <w:color w:val="4F81BD" w:themeColor="accent1"/>
          <w:lang w:eastAsia="en-US"/>
        </w:rPr>
        <w:t>››NE OTVARAJ‹‹</w:t>
      </w:r>
    </w:p>
    <w:p w:rsidR="000D1BED" w:rsidRDefault="00D238F0">
      <w:pPr>
        <w:widowControl w:val="0"/>
        <w:numPr>
          <w:ilvl w:val="0"/>
          <w:numId w:val="2"/>
        </w:numPr>
        <w:tabs>
          <w:tab w:val="left" w:pos="337"/>
        </w:tabs>
        <w:suppressAutoHyphens w:val="0"/>
        <w:spacing w:line="276" w:lineRule="auto"/>
        <w:ind w:left="340" w:hanging="125"/>
        <w:rPr>
          <w:rFonts w:ascii="Arial" w:eastAsia="Arial" w:hAnsi="Arial" w:cs="Arial"/>
          <w:color w:val="4F81BD" w:themeColor="accent1"/>
          <w:lang w:eastAsia="en-US"/>
        </w:rPr>
      </w:pPr>
      <w:r>
        <w:rPr>
          <w:rFonts w:ascii="Arial" w:eastAsia="Arial" w:hAnsi="Arial" w:cs="Arial"/>
          <w:color w:val="4F81BD" w:themeColor="accent1"/>
          <w:lang w:eastAsia="en-US"/>
        </w:rPr>
        <w:t>na</w:t>
      </w:r>
      <w:r>
        <w:rPr>
          <w:rFonts w:ascii="Arial" w:eastAsia="Arial" w:hAnsi="Arial" w:cs="Arial"/>
          <w:color w:val="4F81BD" w:themeColor="accent1"/>
          <w:spacing w:val="-2"/>
          <w:lang w:eastAsia="en-US"/>
        </w:rPr>
        <w:t xml:space="preserve"> </w:t>
      </w:r>
      <w:r>
        <w:rPr>
          <w:rFonts w:ascii="Arial" w:eastAsia="Arial" w:hAnsi="Arial" w:cs="Arial"/>
          <w:color w:val="4F81BD" w:themeColor="accent1"/>
          <w:lang w:eastAsia="en-US"/>
        </w:rPr>
        <w:t>poleđini:</w:t>
      </w:r>
    </w:p>
    <w:p w:rsidR="000D1BED" w:rsidRDefault="00D238F0">
      <w:pPr>
        <w:widowControl w:val="0"/>
        <w:suppressAutoHyphens w:val="0"/>
        <w:spacing w:before="34"/>
        <w:ind w:left="2236"/>
        <w:rPr>
          <w:rFonts w:ascii="Arial" w:eastAsia="Arial" w:hAnsi="Arial" w:cs="Arial"/>
          <w:b/>
          <w:i/>
          <w:color w:val="4F81BD" w:themeColor="accent1"/>
          <w:lang w:eastAsia="en-US"/>
        </w:rPr>
      </w:pPr>
      <w:r>
        <w:rPr>
          <w:rFonts w:ascii="Arial" w:eastAsia="Arial" w:hAnsi="Arial" w:cs="Arial"/>
          <w:b/>
          <w:i/>
          <w:color w:val="4F81BD" w:themeColor="accent1"/>
          <w:lang w:eastAsia="en-US"/>
        </w:rPr>
        <w:t>NAZIV I ADRESA PONUDITELJA/ZAJEDNICE PONUDIT</w:t>
      </w:r>
      <w:r>
        <w:rPr>
          <w:rFonts w:ascii="Arial" w:eastAsia="Arial" w:hAnsi="Arial" w:cs="Arial"/>
          <w:b/>
          <w:i/>
          <w:color w:val="4F81BD" w:themeColor="accent1"/>
          <w:lang w:eastAsia="en-US"/>
        </w:rPr>
        <w:t>E</w:t>
      </w:r>
      <w:r>
        <w:rPr>
          <w:rFonts w:ascii="Arial" w:eastAsia="Arial" w:hAnsi="Arial" w:cs="Arial"/>
          <w:b/>
          <w:i/>
          <w:color w:val="4F81BD" w:themeColor="accent1"/>
          <w:lang w:eastAsia="en-US"/>
        </w:rPr>
        <w:t>LJA</w:t>
      </w:r>
    </w:p>
    <w:p w:rsidR="000D1BED" w:rsidRDefault="000D1BED">
      <w:pPr>
        <w:tabs>
          <w:tab w:val="left" w:pos="8700"/>
        </w:tabs>
        <w:rPr>
          <w:rFonts w:ascii="Book Antiqua" w:hAnsi="Book Antiqua"/>
          <w:kern w:val="2"/>
          <w:sz w:val="20"/>
          <w:szCs w:val="20"/>
        </w:rPr>
      </w:pPr>
    </w:p>
    <w:p w:rsidR="000D1BED" w:rsidRDefault="00D238F0">
      <w:pPr>
        <w:jc w:val="both"/>
        <w:rPr>
          <w:rFonts w:ascii="Book Antiqua" w:hAnsi="Book Antiqua" w:cs="Arial"/>
          <w:kern w:val="2"/>
          <w:sz w:val="20"/>
          <w:szCs w:val="20"/>
        </w:rPr>
      </w:pPr>
      <w:r>
        <w:rPr>
          <w:rFonts w:ascii="Book Antiqua" w:hAnsi="Book Antiqua" w:cs="Arial"/>
          <w:kern w:val="2"/>
          <w:sz w:val="20"/>
          <w:szCs w:val="20"/>
        </w:rPr>
        <w:t>Ponuditelj može, do isteka roka za dostavu ponuda, dostaviti izmjenu i/ili dopunu ponude.</w:t>
      </w:r>
    </w:p>
    <w:p w:rsidR="000D1BED" w:rsidRDefault="00D238F0">
      <w:pPr>
        <w:jc w:val="both"/>
        <w:rPr>
          <w:rFonts w:ascii="Book Antiqua" w:hAnsi="Book Antiqua" w:cs="Arial"/>
          <w:kern w:val="2"/>
          <w:sz w:val="20"/>
          <w:szCs w:val="20"/>
        </w:rPr>
      </w:pPr>
      <w:r>
        <w:rPr>
          <w:rFonts w:ascii="Book Antiqua" w:hAnsi="Book Antiqua" w:cs="Arial"/>
          <w:kern w:val="2"/>
          <w:sz w:val="20"/>
          <w:szCs w:val="20"/>
        </w:rPr>
        <w:t xml:space="preserve">Izmjena i/ili dopuna ponude dostavlja se na isti način kao i osnovna ponuda, </w:t>
      </w:r>
      <w:r>
        <w:rPr>
          <w:rFonts w:ascii="Book Antiqua" w:hAnsi="Book Antiqua" w:cs="Arial"/>
          <w:kern w:val="2"/>
          <w:sz w:val="20"/>
          <w:szCs w:val="20"/>
          <w:u w:val="single"/>
        </w:rPr>
        <w:t>s obveznom naznakom da se radi o izmjeni i/ili dopuni ponude.</w:t>
      </w:r>
    </w:p>
    <w:p w:rsidR="000D1BED" w:rsidRDefault="00D238F0">
      <w:pPr>
        <w:jc w:val="both"/>
        <w:rPr>
          <w:rFonts w:ascii="Book Antiqua" w:hAnsi="Book Antiqua" w:cs="Arial"/>
          <w:kern w:val="2"/>
          <w:sz w:val="20"/>
          <w:szCs w:val="20"/>
        </w:rPr>
      </w:pPr>
      <w:r>
        <w:rPr>
          <w:rFonts w:ascii="Book Antiqua" w:hAnsi="Book Antiqua" w:cs="Arial"/>
          <w:kern w:val="2"/>
          <w:sz w:val="20"/>
          <w:szCs w:val="20"/>
        </w:rPr>
        <w:t>Ponuditelj mora ponuditi sve stavke Troškovnika.</w:t>
      </w:r>
    </w:p>
    <w:p w:rsidR="000D1BED" w:rsidRDefault="000D1BED">
      <w:pPr>
        <w:jc w:val="both"/>
        <w:rPr>
          <w:rFonts w:ascii="Book Antiqua" w:hAnsi="Book Antiqua" w:cs="Arial"/>
          <w:b/>
          <w:kern w:val="2"/>
          <w:sz w:val="20"/>
          <w:szCs w:val="20"/>
        </w:rPr>
      </w:pPr>
    </w:p>
    <w:p w:rsidR="00B86305" w:rsidRDefault="00B86305">
      <w:pPr>
        <w:jc w:val="both"/>
        <w:rPr>
          <w:rFonts w:ascii="Book Antiqua" w:hAnsi="Book Antiqua" w:cs="Arial"/>
          <w:b/>
          <w:kern w:val="2"/>
          <w:sz w:val="20"/>
          <w:szCs w:val="20"/>
        </w:rPr>
      </w:pPr>
    </w:p>
    <w:p w:rsidR="000D1BED" w:rsidRDefault="00D238F0">
      <w:pPr>
        <w:jc w:val="both"/>
        <w:rPr>
          <w:rFonts w:ascii="Book Antiqua" w:hAnsi="Book Antiqua" w:cs="Arial"/>
          <w:kern w:val="2"/>
          <w:sz w:val="20"/>
          <w:szCs w:val="20"/>
        </w:rPr>
      </w:pPr>
      <w:r>
        <w:rPr>
          <w:rFonts w:ascii="Book Antiqua" w:hAnsi="Book Antiqua" w:cs="Arial"/>
          <w:b/>
          <w:kern w:val="2"/>
          <w:sz w:val="20"/>
          <w:szCs w:val="20"/>
        </w:rPr>
        <w:t>2.2.</w:t>
      </w:r>
      <w:r>
        <w:rPr>
          <w:rFonts w:ascii="Book Antiqua" w:hAnsi="Book Antiqua" w:cs="Arial"/>
          <w:kern w:val="2"/>
          <w:sz w:val="20"/>
          <w:szCs w:val="20"/>
        </w:rPr>
        <w:t xml:space="preserve">  </w:t>
      </w:r>
      <w:r>
        <w:rPr>
          <w:rFonts w:ascii="Book Antiqua" w:hAnsi="Book Antiqua" w:cs="Arial"/>
          <w:b/>
          <w:kern w:val="2"/>
          <w:sz w:val="20"/>
          <w:szCs w:val="20"/>
        </w:rPr>
        <w:t>Obavijest o odabiru najpovoljnije ponude</w:t>
      </w:r>
    </w:p>
    <w:p w:rsidR="000D1BED" w:rsidRDefault="00D238F0">
      <w:pPr>
        <w:jc w:val="both"/>
        <w:rPr>
          <w:rFonts w:ascii="Book Antiqua" w:hAnsi="Book Antiqua" w:cs="Arial"/>
          <w:kern w:val="2"/>
          <w:sz w:val="20"/>
          <w:szCs w:val="20"/>
        </w:rPr>
      </w:pPr>
      <w:r>
        <w:rPr>
          <w:rFonts w:ascii="Book Antiqua" w:hAnsi="Book Antiqua" w:cs="Arial"/>
          <w:kern w:val="2"/>
          <w:sz w:val="20"/>
          <w:szCs w:val="20"/>
        </w:rPr>
        <w:t>Na osnovu rezultata pregleda i ocjene ponuda, u roku od 60  dana, od isteka roka za dostavu ponuda, Naručitelj donosi Obavijest o odabiru najpovoljnije ponude ili Obavijest o poništenju postupka jednostavne nabave.</w:t>
      </w:r>
    </w:p>
    <w:p w:rsidR="000D1BED" w:rsidRDefault="00D238F0">
      <w:pPr>
        <w:jc w:val="both"/>
        <w:rPr>
          <w:rFonts w:ascii="Book Antiqua" w:hAnsi="Book Antiqua" w:cs="Arial"/>
          <w:kern w:val="2"/>
          <w:sz w:val="20"/>
          <w:szCs w:val="20"/>
          <w:shd w:val="clear" w:color="auto" w:fill="FF66CC"/>
        </w:rPr>
      </w:pPr>
      <w:r>
        <w:rPr>
          <w:rFonts w:ascii="Book Antiqua" w:hAnsi="Book Antiqua" w:cs="Arial"/>
          <w:kern w:val="2"/>
          <w:sz w:val="20"/>
          <w:szCs w:val="20"/>
        </w:rPr>
        <w:t>Putem Obavijesti o odabiru najpovoljnije ponude, odabire se najpovoljnija ponuda Ponuditelja, s kojim će se sklopiti Ugovor jednostavne nabave.</w:t>
      </w:r>
    </w:p>
    <w:p w:rsidR="000D1BED" w:rsidRDefault="00D238F0">
      <w:pPr>
        <w:jc w:val="both"/>
        <w:rPr>
          <w:rFonts w:ascii="Book Antiqua" w:hAnsi="Book Antiqua" w:cs="Calibri"/>
          <w:b/>
          <w:kern w:val="2"/>
          <w:sz w:val="20"/>
          <w:szCs w:val="20"/>
        </w:rPr>
      </w:pPr>
      <w:r>
        <w:rPr>
          <w:rFonts w:ascii="Book Antiqua" w:hAnsi="Book Antiqua" w:cs="Arial"/>
          <w:kern w:val="2"/>
          <w:sz w:val="20"/>
          <w:szCs w:val="20"/>
        </w:rPr>
        <w:t>Obavijest o odabiru najpovoljnije ponude, Obavijest o poništenju postupka jednostavne nabave i Zapisnik o pregledu i ocjeni ponuda Naručitelj dostavlja ponuditelju koji je sudjelovao u postupku na dokaziv način i objavljuje na mrežnim stranicama Ustanove.</w:t>
      </w:r>
    </w:p>
    <w:p w:rsidR="000D1BED" w:rsidRDefault="00D238F0">
      <w:pPr>
        <w:tabs>
          <w:tab w:val="center" w:pos="4536"/>
          <w:tab w:val="left" w:pos="4956"/>
          <w:tab w:val="left" w:pos="5664"/>
          <w:tab w:val="left" w:pos="6372"/>
          <w:tab w:val="left" w:pos="7080"/>
        </w:tabs>
        <w:rPr>
          <w:rFonts w:ascii="Book Antiqua" w:hAnsi="Book Antiqua" w:cs="Calibri"/>
          <w:b/>
          <w:kern w:val="2"/>
          <w:sz w:val="20"/>
          <w:szCs w:val="20"/>
        </w:rPr>
      </w:pPr>
      <w:r>
        <w:rPr>
          <w:rFonts w:ascii="Book Antiqua" w:hAnsi="Book Antiqua" w:cs="Calibri"/>
          <w:b/>
          <w:kern w:val="2"/>
          <w:sz w:val="20"/>
          <w:szCs w:val="20"/>
        </w:rPr>
        <w:tab/>
      </w:r>
      <w:r>
        <w:rPr>
          <w:rFonts w:ascii="Book Antiqua" w:hAnsi="Book Antiqua" w:cs="Calibri"/>
          <w:b/>
          <w:kern w:val="2"/>
          <w:sz w:val="20"/>
          <w:szCs w:val="20"/>
        </w:rPr>
        <w:tab/>
      </w:r>
      <w:r>
        <w:rPr>
          <w:rFonts w:ascii="Book Antiqua" w:hAnsi="Book Antiqua" w:cs="Calibri"/>
          <w:b/>
          <w:kern w:val="2"/>
          <w:sz w:val="20"/>
          <w:szCs w:val="20"/>
        </w:rPr>
        <w:tab/>
      </w:r>
      <w:r>
        <w:rPr>
          <w:rFonts w:ascii="Book Antiqua" w:hAnsi="Book Antiqua" w:cs="Calibri"/>
          <w:b/>
          <w:kern w:val="2"/>
          <w:sz w:val="20"/>
          <w:szCs w:val="20"/>
        </w:rPr>
        <w:tab/>
      </w:r>
      <w:r>
        <w:rPr>
          <w:rFonts w:ascii="Book Antiqua" w:hAnsi="Book Antiqua" w:cs="Calibri"/>
          <w:b/>
          <w:kern w:val="2"/>
          <w:sz w:val="20"/>
          <w:szCs w:val="20"/>
        </w:rPr>
        <w:tab/>
      </w:r>
    </w:p>
    <w:p w:rsidR="000D1BED" w:rsidRDefault="00D238F0">
      <w:pPr>
        <w:tabs>
          <w:tab w:val="center" w:pos="4536"/>
          <w:tab w:val="right" w:pos="9072"/>
        </w:tabs>
        <w:rPr>
          <w:rFonts w:ascii="Book Antiqua" w:hAnsi="Book Antiqua" w:cs="Calibri"/>
          <w:b/>
          <w:kern w:val="2"/>
          <w:sz w:val="20"/>
          <w:szCs w:val="20"/>
        </w:rPr>
      </w:pPr>
      <w:r>
        <w:rPr>
          <w:rFonts w:ascii="Book Antiqua" w:hAnsi="Book Antiqua" w:cs="Calibri"/>
          <w:b/>
          <w:kern w:val="2"/>
          <w:sz w:val="20"/>
          <w:szCs w:val="20"/>
        </w:rPr>
        <w:t xml:space="preserve">2.3. Datum  slanja poziva za dostavu ponuda: </w:t>
      </w:r>
      <w:r w:rsidR="00B86305">
        <w:rPr>
          <w:rFonts w:ascii="Book Antiqua" w:hAnsi="Book Antiqua" w:cs="Calibri"/>
          <w:b/>
          <w:kern w:val="2"/>
          <w:sz w:val="20"/>
          <w:szCs w:val="20"/>
        </w:rPr>
        <w:t>________________________________</w:t>
      </w:r>
    </w:p>
    <w:p w:rsidR="000D1BED" w:rsidRDefault="000D1BED">
      <w:pPr>
        <w:tabs>
          <w:tab w:val="center" w:pos="4536"/>
          <w:tab w:val="right" w:pos="9072"/>
        </w:tabs>
        <w:rPr>
          <w:rFonts w:ascii="Book Antiqua" w:hAnsi="Book Antiqua" w:cs="Calibri"/>
          <w:b/>
          <w:kern w:val="2"/>
          <w:sz w:val="20"/>
          <w:szCs w:val="20"/>
        </w:rPr>
      </w:pPr>
    </w:p>
    <w:p w:rsidR="000D1BED" w:rsidRDefault="000D1BED">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F70CE" w:rsidRDefault="000F70CE">
      <w:pPr>
        <w:tabs>
          <w:tab w:val="center" w:pos="4536"/>
          <w:tab w:val="right" w:pos="9072"/>
        </w:tabs>
        <w:rPr>
          <w:rFonts w:ascii="Book Antiqua" w:hAnsi="Book Antiqua" w:cs="Calibri"/>
          <w:b/>
          <w:kern w:val="2"/>
          <w:sz w:val="20"/>
          <w:szCs w:val="20"/>
        </w:rPr>
      </w:pPr>
    </w:p>
    <w:p w:rsidR="000D1BED" w:rsidRDefault="00020FBF">
      <w:pPr>
        <w:tabs>
          <w:tab w:val="center" w:pos="4536"/>
          <w:tab w:val="right" w:pos="9072"/>
        </w:tabs>
        <w:jc w:val="center"/>
        <w:rPr>
          <w:rFonts w:ascii="Book Antiqua" w:hAnsi="Book Antiqua" w:cs="Calibri"/>
          <w:b/>
          <w:kern w:val="2"/>
        </w:rPr>
      </w:pPr>
      <w:r>
        <w:rPr>
          <w:rFonts w:ascii="Book Antiqua" w:hAnsi="Book Antiqua" w:cs="Calibri"/>
          <w:b/>
          <w:kern w:val="2"/>
        </w:rPr>
        <w:lastRenderedPageBreak/>
        <w:t>P</w:t>
      </w:r>
      <w:r w:rsidR="00D238F0">
        <w:rPr>
          <w:rFonts w:ascii="Book Antiqua" w:hAnsi="Book Antiqua" w:cs="Calibri"/>
          <w:b/>
          <w:kern w:val="2"/>
          <w:lang w:val="x-none"/>
        </w:rPr>
        <w:t>ONUDBENI LIST</w:t>
      </w:r>
      <w:r w:rsidR="00D238F0">
        <w:rPr>
          <w:rFonts w:ascii="Book Antiqua" w:hAnsi="Book Antiqua" w:cs="Calibri"/>
          <w:b/>
          <w:kern w:val="2"/>
        </w:rPr>
        <w:t xml:space="preserve"> </w:t>
      </w:r>
    </w:p>
    <w:p w:rsidR="000D1BED" w:rsidRDefault="00D238F0">
      <w:pPr>
        <w:tabs>
          <w:tab w:val="center" w:pos="4536"/>
          <w:tab w:val="right" w:pos="9072"/>
        </w:tabs>
        <w:jc w:val="center"/>
        <w:rPr>
          <w:rFonts w:ascii="Book Antiqua" w:hAnsi="Book Antiqua" w:cs="Calibri"/>
          <w:b/>
          <w:kern w:val="2"/>
        </w:rPr>
      </w:pPr>
      <w:r>
        <w:rPr>
          <w:rFonts w:ascii="Book Antiqua" w:hAnsi="Book Antiqua" w:cs="Calibri"/>
          <w:b/>
          <w:kern w:val="2"/>
        </w:rPr>
        <w:t>Jednostavna nabava</w:t>
      </w:r>
    </w:p>
    <w:p w:rsidR="000D1BED" w:rsidRDefault="000D1BED">
      <w:pPr>
        <w:tabs>
          <w:tab w:val="center" w:pos="4536"/>
          <w:tab w:val="right" w:pos="9072"/>
        </w:tabs>
        <w:jc w:val="center"/>
        <w:rPr>
          <w:rFonts w:ascii="Book Antiqua" w:hAnsi="Book Antiqua" w:cs="Calibri"/>
          <w:b/>
          <w:kern w:val="2"/>
        </w:rPr>
      </w:pPr>
    </w:p>
    <w:p w:rsidR="000D1BED" w:rsidRDefault="00020FBF">
      <w:pPr>
        <w:tabs>
          <w:tab w:val="center" w:pos="4536"/>
          <w:tab w:val="right" w:pos="9072"/>
        </w:tabs>
        <w:jc w:val="center"/>
        <w:rPr>
          <w:rFonts w:ascii="Book Antiqua" w:hAnsi="Book Antiqua" w:cs="Calibri"/>
          <w:b/>
          <w:kern w:val="2"/>
        </w:rPr>
      </w:pPr>
      <w:r w:rsidRPr="00020FBF">
        <w:rPr>
          <w:rFonts w:ascii="Book Antiqua" w:hAnsi="Book Antiqua" w:cs="Calibri"/>
          <w:b/>
          <w:kern w:val="2"/>
        </w:rPr>
        <w:t>RTG pregače, 4 komada</w:t>
      </w:r>
    </w:p>
    <w:p w:rsidR="000D1BED" w:rsidRDefault="00D238F0">
      <w:pPr>
        <w:ind w:right="-180"/>
        <w:jc w:val="center"/>
        <w:rPr>
          <w:rFonts w:ascii="Book Antiqua" w:hAnsi="Book Antiqua" w:cs="Arial"/>
          <w:b/>
          <w:kern w:val="2"/>
        </w:rPr>
      </w:pPr>
      <w:r>
        <w:rPr>
          <w:rFonts w:ascii="Book Antiqua" w:hAnsi="Book Antiqua" w:cs="Arial"/>
          <w:b/>
          <w:kern w:val="2"/>
          <w:lang w:val="x-none"/>
        </w:rPr>
        <w:t>Evidencijski broj nabave: JN</w:t>
      </w:r>
      <w:r w:rsidR="00020FBF">
        <w:rPr>
          <w:rFonts w:ascii="Book Antiqua" w:hAnsi="Book Antiqua" w:cs="Arial"/>
          <w:b/>
          <w:kern w:val="2"/>
        </w:rPr>
        <w:t xml:space="preserve"> 41</w:t>
      </w:r>
      <w:r>
        <w:rPr>
          <w:rFonts w:ascii="Book Antiqua" w:hAnsi="Book Antiqua" w:cs="Arial"/>
          <w:b/>
          <w:kern w:val="2"/>
        </w:rPr>
        <w:t>/25</w:t>
      </w:r>
    </w:p>
    <w:p w:rsidR="000D1BED" w:rsidRDefault="000D1BED">
      <w:pPr>
        <w:ind w:right="-180"/>
        <w:rPr>
          <w:rFonts w:ascii="Book Antiqua" w:hAnsi="Book Antiqua" w:cs="Arial"/>
          <w:b/>
          <w:kern w:val="2"/>
          <w:sz w:val="20"/>
          <w:szCs w:val="20"/>
        </w:rPr>
      </w:pPr>
    </w:p>
    <w:p w:rsidR="000D1BED" w:rsidRDefault="00D238F0">
      <w:pPr>
        <w:ind w:right="-180"/>
        <w:rPr>
          <w:rFonts w:ascii="Book Antiqua" w:hAnsi="Book Antiqua" w:cs="Arial"/>
          <w:b/>
          <w:bCs/>
          <w:kern w:val="2"/>
          <w:sz w:val="20"/>
          <w:szCs w:val="20"/>
        </w:rPr>
      </w:pPr>
      <w:r>
        <w:rPr>
          <w:rFonts w:ascii="Book Antiqua" w:hAnsi="Book Antiqua" w:cs="Arial"/>
          <w:b/>
          <w:bCs/>
          <w:kern w:val="2"/>
          <w:sz w:val="20"/>
          <w:szCs w:val="20"/>
        </w:rPr>
        <w:t>1.  NARUČITELJ:</w:t>
      </w:r>
    </w:p>
    <w:tbl>
      <w:tblPr>
        <w:tblW w:w="5000" w:type="pct"/>
        <w:tblInd w:w="-318" w:type="dxa"/>
        <w:tblLayout w:type="fixed"/>
        <w:tblLook w:val="0000" w:firstRow="0" w:lastRow="0" w:firstColumn="0" w:lastColumn="0" w:noHBand="0" w:noVBand="0"/>
      </w:tblPr>
      <w:tblGrid>
        <w:gridCol w:w="2950"/>
        <w:gridCol w:w="6338"/>
      </w:tblGrid>
      <w:tr w:rsidR="000D1BED">
        <w:trPr>
          <w:trHeight w:val="270"/>
        </w:trPr>
        <w:tc>
          <w:tcPr>
            <w:tcW w:w="2881"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eastAsia="ArialNarrow" w:hAnsi="Book Antiqua" w:cs="Arial"/>
                <w:b/>
                <w:kern w:val="2"/>
                <w:sz w:val="20"/>
                <w:szCs w:val="20"/>
              </w:rPr>
            </w:pPr>
            <w:proofErr w:type="spellStart"/>
            <w:r>
              <w:rPr>
                <w:rFonts w:ascii="Book Antiqua" w:hAnsi="Book Antiqua" w:cs="Arial"/>
                <w:b/>
                <w:bCs/>
                <w:kern w:val="2"/>
                <w:sz w:val="20"/>
                <w:szCs w:val="20"/>
                <w:lang w:val="en-US"/>
              </w:rPr>
              <w:t>Naziv</w:t>
            </w:r>
            <w:proofErr w:type="spellEnd"/>
            <w:r>
              <w:rPr>
                <w:rFonts w:ascii="Book Antiqua" w:hAnsi="Book Antiqua" w:cs="Arial"/>
                <w:b/>
                <w:bCs/>
                <w:kern w:val="2"/>
                <w:sz w:val="20"/>
                <w:szCs w:val="20"/>
                <w:lang w:val="en-US"/>
              </w:rPr>
              <w:t>:</w:t>
            </w:r>
          </w:p>
        </w:tc>
        <w:tc>
          <w:tcPr>
            <w:tcW w:w="6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D238F0">
            <w:pPr>
              <w:widowControl w:val="0"/>
              <w:ind w:right="-180"/>
              <w:rPr>
                <w:rFonts w:ascii="Book Antiqua" w:hAnsi="Book Antiqua"/>
                <w:kern w:val="2"/>
                <w:sz w:val="20"/>
                <w:szCs w:val="20"/>
              </w:rPr>
            </w:pPr>
            <w:r>
              <w:rPr>
                <w:rFonts w:ascii="Book Antiqua" w:eastAsia="ArialNarrow" w:hAnsi="Book Antiqua" w:cs="Arial"/>
                <w:b/>
                <w:kern w:val="2"/>
                <w:sz w:val="20"/>
                <w:szCs w:val="20"/>
              </w:rPr>
              <w:t>Opća bolnica Nova Gradiška</w:t>
            </w:r>
          </w:p>
        </w:tc>
      </w:tr>
      <w:tr w:rsidR="000D1BED">
        <w:trPr>
          <w:trHeight w:val="274"/>
        </w:trPr>
        <w:tc>
          <w:tcPr>
            <w:tcW w:w="2881"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eastAsia="ArialNarrow" w:hAnsi="Book Antiqua" w:cs="Arial"/>
                <w:b/>
                <w:kern w:val="2"/>
                <w:sz w:val="20"/>
                <w:szCs w:val="20"/>
              </w:rPr>
            </w:pPr>
            <w:proofErr w:type="spellStart"/>
            <w:r>
              <w:rPr>
                <w:rFonts w:ascii="Book Antiqua" w:hAnsi="Book Antiqua" w:cs="Arial"/>
                <w:b/>
                <w:bCs/>
                <w:kern w:val="2"/>
                <w:sz w:val="20"/>
                <w:szCs w:val="20"/>
                <w:lang w:val="en-US"/>
              </w:rPr>
              <w:t>Sjedište</w:t>
            </w:r>
            <w:proofErr w:type="spellEnd"/>
            <w:r>
              <w:rPr>
                <w:rFonts w:ascii="Book Antiqua" w:hAnsi="Book Antiqua" w:cs="Arial"/>
                <w:b/>
                <w:bCs/>
                <w:kern w:val="2"/>
                <w:sz w:val="20"/>
                <w:szCs w:val="20"/>
                <w:lang w:val="en-US"/>
              </w:rPr>
              <w:t>:</w:t>
            </w:r>
          </w:p>
        </w:tc>
        <w:tc>
          <w:tcPr>
            <w:tcW w:w="6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D238F0">
            <w:pPr>
              <w:widowControl w:val="0"/>
              <w:ind w:right="-180"/>
              <w:rPr>
                <w:rFonts w:ascii="Book Antiqua" w:hAnsi="Book Antiqua"/>
                <w:kern w:val="2"/>
                <w:sz w:val="20"/>
                <w:szCs w:val="20"/>
              </w:rPr>
            </w:pPr>
            <w:r>
              <w:rPr>
                <w:rFonts w:ascii="Book Antiqua" w:eastAsia="ArialNarrow" w:hAnsi="Book Antiqua" w:cs="Arial"/>
                <w:b/>
                <w:kern w:val="2"/>
                <w:sz w:val="20"/>
                <w:szCs w:val="20"/>
              </w:rPr>
              <w:t>Strossmayerova 17A, Nova Gradiška</w:t>
            </w:r>
          </w:p>
        </w:tc>
      </w:tr>
      <w:tr w:rsidR="000D1BED">
        <w:trPr>
          <w:trHeight w:val="278"/>
        </w:trPr>
        <w:tc>
          <w:tcPr>
            <w:tcW w:w="2881"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kern w:val="2"/>
                <w:sz w:val="20"/>
                <w:szCs w:val="20"/>
              </w:rPr>
            </w:pPr>
            <w:r>
              <w:rPr>
                <w:rFonts w:ascii="Book Antiqua" w:hAnsi="Book Antiqua" w:cs="Arial"/>
                <w:b/>
                <w:bCs/>
                <w:kern w:val="2"/>
                <w:sz w:val="20"/>
                <w:szCs w:val="20"/>
                <w:lang w:val="en-US"/>
              </w:rPr>
              <w:t>OIB:</w:t>
            </w:r>
          </w:p>
        </w:tc>
        <w:tc>
          <w:tcPr>
            <w:tcW w:w="6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D238F0">
            <w:pPr>
              <w:widowControl w:val="0"/>
              <w:ind w:right="-180"/>
              <w:rPr>
                <w:rFonts w:ascii="Book Antiqua" w:hAnsi="Book Antiqua"/>
                <w:kern w:val="2"/>
                <w:sz w:val="20"/>
                <w:szCs w:val="20"/>
              </w:rPr>
            </w:pPr>
            <w:r>
              <w:rPr>
                <w:rFonts w:ascii="Book Antiqua" w:hAnsi="Book Antiqua" w:cs="Arial"/>
                <w:b/>
                <w:kern w:val="2"/>
                <w:sz w:val="20"/>
                <w:szCs w:val="20"/>
              </w:rPr>
              <w:t>71630358814</w:t>
            </w:r>
          </w:p>
        </w:tc>
      </w:tr>
    </w:tbl>
    <w:p w:rsidR="000D1BED" w:rsidRDefault="000D1BED">
      <w:pPr>
        <w:tabs>
          <w:tab w:val="left" w:pos="0"/>
        </w:tabs>
        <w:ind w:right="-180"/>
        <w:rPr>
          <w:rFonts w:ascii="Book Antiqua" w:hAnsi="Book Antiqua" w:cs="Arial"/>
          <w:kern w:val="2"/>
          <w:sz w:val="20"/>
          <w:szCs w:val="20"/>
        </w:rPr>
      </w:pPr>
    </w:p>
    <w:p w:rsidR="000D1BED" w:rsidRDefault="000D1BED">
      <w:pPr>
        <w:tabs>
          <w:tab w:val="left" w:pos="0"/>
        </w:tabs>
        <w:ind w:right="-180"/>
        <w:rPr>
          <w:rFonts w:ascii="Book Antiqua" w:hAnsi="Book Antiqua" w:cs="Arial"/>
          <w:b/>
          <w:bCs/>
          <w:kern w:val="2"/>
          <w:sz w:val="20"/>
          <w:szCs w:val="20"/>
        </w:rPr>
      </w:pPr>
    </w:p>
    <w:p w:rsidR="000D1BED" w:rsidRDefault="00D238F0">
      <w:pPr>
        <w:tabs>
          <w:tab w:val="left" w:pos="0"/>
        </w:tabs>
        <w:ind w:right="-180"/>
        <w:rPr>
          <w:rFonts w:ascii="Book Antiqua" w:hAnsi="Book Antiqua" w:cs="Arial"/>
          <w:b/>
          <w:bCs/>
          <w:kern w:val="2"/>
          <w:sz w:val="20"/>
          <w:szCs w:val="20"/>
        </w:rPr>
      </w:pPr>
      <w:r>
        <w:rPr>
          <w:rFonts w:ascii="Book Antiqua" w:hAnsi="Book Antiqua" w:cs="Arial"/>
          <w:b/>
          <w:bCs/>
          <w:kern w:val="2"/>
          <w:sz w:val="20"/>
          <w:szCs w:val="20"/>
        </w:rPr>
        <w:t>2.  PONUDITELJ:</w:t>
      </w:r>
    </w:p>
    <w:tbl>
      <w:tblPr>
        <w:tblW w:w="9832" w:type="dxa"/>
        <w:tblInd w:w="-255" w:type="dxa"/>
        <w:tblLayout w:type="fixed"/>
        <w:tblLook w:val="0000" w:firstRow="0" w:lastRow="0" w:firstColumn="0" w:lastColumn="0" w:noHBand="0" w:noVBand="0"/>
      </w:tblPr>
      <w:tblGrid>
        <w:gridCol w:w="3085"/>
        <w:gridCol w:w="2902"/>
        <w:gridCol w:w="3845"/>
      </w:tblGrid>
      <w:tr w:rsidR="000D1BED">
        <w:trPr>
          <w:trHeight w:val="450"/>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72"/>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Naziv</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sjedište</w:t>
            </w:r>
            <w:proofErr w:type="spellEnd"/>
            <w:r>
              <w:rPr>
                <w:rFonts w:ascii="Book Antiqua" w:hAnsi="Book Antiqua" w:cs="Arial"/>
                <w:b/>
                <w:bCs/>
                <w:kern w:val="2"/>
                <w:sz w:val="20"/>
                <w:szCs w:val="20"/>
                <w:lang w:val="en-US"/>
              </w:rPr>
              <w:t>:</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346"/>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365"/>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72"/>
              <w:rPr>
                <w:rFonts w:ascii="Book Antiqua" w:hAnsi="Book Antiqua" w:cs="Arial"/>
                <w:b/>
                <w:bCs/>
                <w:kern w:val="2"/>
                <w:sz w:val="20"/>
                <w:szCs w:val="20"/>
              </w:rPr>
            </w:pPr>
            <w:r>
              <w:rPr>
                <w:rFonts w:ascii="Book Antiqua" w:hAnsi="Book Antiqua" w:cs="Arial"/>
                <w:b/>
                <w:bCs/>
                <w:kern w:val="2"/>
                <w:sz w:val="20"/>
                <w:szCs w:val="20"/>
              </w:rPr>
              <w:t>OIB  ili nacionalni  identifikacijski broj prema zemlji sjedišta Ponuditelja:</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413"/>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računa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banka</w:t>
            </w:r>
            <w:proofErr w:type="spellEnd"/>
            <w:r>
              <w:rPr>
                <w:rFonts w:ascii="Book Antiqua" w:hAnsi="Book Antiqua" w:cs="Arial"/>
                <w:b/>
                <w:bCs/>
                <w:kern w:val="2"/>
                <w:sz w:val="20"/>
                <w:szCs w:val="20"/>
                <w:lang w:val="en-US"/>
              </w:rPr>
              <w:t>:</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324"/>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Ponuditelj</w:t>
            </w:r>
            <w:proofErr w:type="spellEnd"/>
            <w:r>
              <w:rPr>
                <w:rFonts w:ascii="Book Antiqua" w:hAnsi="Book Antiqua" w:cs="Arial"/>
                <w:b/>
                <w:bCs/>
                <w:kern w:val="2"/>
                <w:sz w:val="20"/>
                <w:szCs w:val="20"/>
                <w:lang w:val="en-US"/>
              </w:rPr>
              <w:t xml:space="preserve"> je u </w:t>
            </w:r>
            <w:proofErr w:type="spellStart"/>
            <w:r>
              <w:rPr>
                <w:rFonts w:ascii="Book Antiqua" w:hAnsi="Book Antiqua" w:cs="Arial"/>
                <w:b/>
                <w:bCs/>
                <w:kern w:val="2"/>
                <w:sz w:val="20"/>
                <w:szCs w:val="20"/>
                <w:lang w:val="en-US"/>
              </w:rPr>
              <w:t>sustavu</w:t>
            </w:r>
            <w:proofErr w:type="spellEnd"/>
            <w:r>
              <w:rPr>
                <w:rFonts w:ascii="Book Antiqua" w:hAnsi="Book Antiqua" w:cs="Arial"/>
                <w:b/>
                <w:bCs/>
                <w:kern w:val="2"/>
                <w:sz w:val="20"/>
                <w:szCs w:val="20"/>
                <w:lang w:val="en-US"/>
              </w:rPr>
              <w:t xml:space="preserve"> PDV-a:</w:t>
            </w:r>
          </w:p>
        </w:tc>
        <w:tc>
          <w:tcPr>
            <w:tcW w:w="2902" w:type="dxa"/>
            <w:tcBorders>
              <w:top w:val="single" w:sz="4" w:space="0" w:color="000000"/>
              <w:left w:val="single" w:sz="4" w:space="0" w:color="000000"/>
              <w:bottom w:val="single" w:sz="4" w:space="0" w:color="000000"/>
            </w:tcBorders>
            <w:shd w:val="clear" w:color="auto" w:fill="auto"/>
            <w:vAlign w:val="center"/>
          </w:tcPr>
          <w:p w:rsidR="000D1BED" w:rsidRDefault="00D238F0">
            <w:pPr>
              <w:widowControl w:val="0"/>
              <w:ind w:right="72"/>
              <w:jc w:val="center"/>
              <w:rPr>
                <w:rFonts w:ascii="Book Antiqua" w:hAnsi="Book Antiqua" w:cs="Arial"/>
                <w:b/>
                <w:bCs/>
                <w:kern w:val="2"/>
                <w:sz w:val="20"/>
                <w:szCs w:val="20"/>
                <w:lang w:val="en-US"/>
              </w:rPr>
            </w:pPr>
            <w:r>
              <w:rPr>
                <w:rFonts w:ascii="Book Antiqua" w:hAnsi="Book Antiqua" w:cs="Arial"/>
                <w:b/>
                <w:bCs/>
                <w:kern w:val="2"/>
                <w:sz w:val="20"/>
                <w:szCs w:val="20"/>
                <w:lang w:val="en-US"/>
              </w:rPr>
              <w:t>DA</w:t>
            </w:r>
          </w:p>
        </w:tc>
        <w:tc>
          <w:tcPr>
            <w:tcW w:w="3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D238F0">
            <w:pPr>
              <w:widowControl w:val="0"/>
              <w:ind w:right="72"/>
              <w:jc w:val="center"/>
              <w:rPr>
                <w:rFonts w:ascii="Book Antiqua" w:hAnsi="Book Antiqua"/>
                <w:kern w:val="2"/>
                <w:sz w:val="20"/>
                <w:szCs w:val="20"/>
              </w:rPr>
            </w:pPr>
            <w:r>
              <w:rPr>
                <w:rFonts w:ascii="Book Antiqua" w:hAnsi="Book Antiqua" w:cs="Arial"/>
                <w:b/>
                <w:bCs/>
                <w:kern w:val="2"/>
                <w:sz w:val="20"/>
                <w:szCs w:val="20"/>
                <w:lang w:val="en-US"/>
              </w:rPr>
              <w:t>NE</w:t>
            </w:r>
          </w:p>
        </w:tc>
      </w:tr>
      <w:tr w:rsidR="000D1BED">
        <w:trPr>
          <w:trHeight w:val="430"/>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 xml:space="preserve"> za </w:t>
            </w:r>
            <w:proofErr w:type="spellStart"/>
            <w:r>
              <w:rPr>
                <w:rFonts w:ascii="Book Antiqua" w:hAnsi="Book Antiqua" w:cs="Arial"/>
                <w:b/>
                <w:bCs/>
                <w:kern w:val="2"/>
                <w:sz w:val="20"/>
                <w:szCs w:val="20"/>
                <w:lang w:val="en-US"/>
              </w:rPr>
              <w:t>dostavu</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pošte</w:t>
            </w:r>
            <w:proofErr w:type="spellEnd"/>
            <w:r>
              <w:rPr>
                <w:rFonts w:ascii="Book Antiqua" w:hAnsi="Book Antiqua" w:cs="Arial"/>
                <w:b/>
                <w:bCs/>
                <w:kern w:val="2"/>
                <w:sz w:val="20"/>
                <w:szCs w:val="20"/>
                <w:lang w:val="en-US"/>
              </w:rPr>
              <w:t>:</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04"/>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 xml:space="preserve"> e-</w:t>
            </w:r>
            <w:proofErr w:type="spellStart"/>
            <w:r>
              <w:rPr>
                <w:rFonts w:ascii="Book Antiqua" w:hAnsi="Book Antiqua" w:cs="Arial"/>
                <w:b/>
                <w:bCs/>
                <w:kern w:val="2"/>
                <w:sz w:val="20"/>
                <w:szCs w:val="20"/>
                <w:lang w:val="en-US"/>
              </w:rPr>
              <w:t>pošte</w:t>
            </w:r>
            <w:proofErr w:type="spellEnd"/>
            <w:r>
              <w:rPr>
                <w:rFonts w:ascii="Book Antiqua" w:hAnsi="Book Antiqua" w:cs="Arial"/>
                <w:b/>
                <w:bCs/>
                <w:kern w:val="2"/>
                <w:sz w:val="20"/>
                <w:szCs w:val="20"/>
                <w:lang w:val="en-US"/>
              </w:rPr>
              <w:t>:</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0"/>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Osoba</w:t>
            </w:r>
            <w:proofErr w:type="spellEnd"/>
            <w:r>
              <w:rPr>
                <w:rFonts w:ascii="Book Antiqua" w:hAnsi="Book Antiqua" w:cs="Arial"/>
                <w:b/>
                <w:bCs/>
                <w:kern w:val="2"/>
                <w:sz w:val="20"/>
                <w:szCs w:val="20"/>
                <w:lang w:val="en-US"/>
              </w:rPr>
              <w:t xml:space="preserve"> za </w:t>
            </w:r>
            <w:proofErr w:type="spellStart"/>
            <w:r>
              <w:rPr>
                <w:rFonts w:ascii="Book Antiqua" w:hAnsi="Book Antiqua" w:cs="Arial"/>
                <w:b/>
                <w:bCs/>
                <w:kern w:val="2"/>
                <w:sz w:val="20"/>
                <w:szCs w:val="20"/>
                <w:lang w:val="en-US"/>
              </w:rPr>
              <w:t>kontakt</w:t>
            </w:r>
            <w:proofErr w:type="spellEnd"/>
            <w:r>
              <w:rPr>
                <w:rFonts w:ascii="Book Antiqua" w:hAnsi="Book Antiqua" w:cs="Arial"/>
                <w:b/>
                <w:bCs/>
                <w:kern w:val="2"/>
                <w:sz w:val="20"/>
                <w:szCs w:val="20"/>
                <w:lang w:val="en-US"/>
              </w:rPr>
              <w:t>:</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6"/>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telefona</w:t>
            </w:r>
            <w:proofErr w:type="spellEnd"/>
            <w:r>
              <w:rPr>
                <w:rFonts w:ascii="Book Antiqua" w:hAnsi="Book Antiqua" w:cs="Arial"/>
                <w:b/>
                <w:bCs/>
                <w:kern w:val="2"/>
                <w:sz w:val="20"/>
                <w:szCs w:val="20"/>
                <w:lang w:val="en-US"/>
              </w:rPr>
              <w:t>:</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21"/>
        </w:trPr>
        <w:tc>
          <w:tcPr>
            <w:tcW w:w="3085"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telefaksa</w:t>
            </w:r>
            <w:proofErr w:type="spellEnd"/>
            <w:r>
              <w:rPr>
                <w:rFonts w:ascii="Book Antiqua" w:hAnsi="Book Antiqua" w:cs="Arial"/>
                <w:b/>
                <w:bCs/>
                <w:kern w:val="2"/>
                <w:sz w:val="20"/>
                <w:szCs w:val="20"/>
                <w:lang w:val="en-US"/>
              </w:rPr>
              <w:t>:</w:t>
            </w:r>
          </w:p>
        </w:tc>
        <w:tc>
          <w:tcPr>
            <w:tcW w:w="6747"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bl>
    <w:p w:rsidR="000D1BED" w:rsidRDefault="000D1BED">
      <w:pPr>
        <w:ind w:right="-180"/>
        <w:contextualSpacing/>
        <w:rPr>
          <w:rFonts w:ascii="Book Antiqua" w:hAnsi="Book Antiqua" w:cs="Arial"/>
          <w:b/>
          <w:bCs/>
          <w:kern w:val="2"/>
          <w:sz w:val="20"/>
          <w:szCs w:val="20"/>
        </w:rPr>
      </w:pPr>
    </w:p>
    <w:p w:rsidR="000D1BED" w:rsidRDefault="000D1BED">
      <w:pPr>
        <w:ind w:right="-180"/>
        <w:contextualSpacing/>
        <w:rPr>
          <w:rFonts w:ascii="Book Antiqua" w:hAnsi="Book Antiqua" w:cs="Arial"/>
          <w:b/>
          <w:bCs/>
          <w:kern w:val="2"/>
          <w:sz w:val="20"/>
          <w:szCs w:val="20"/>
        </w:rPr>
      </w:pPr>
    </w:p>
    <w:p w:rsidR="000D1BED" w:rsidRDefault="00D238F0">
      <w:pPr>
        <w:ind w:right="-180"/>
        <w:contextualSpacing/>
        <w:rPr>
          <w:rFonts w:ascii="Book Antiqua" w:hAnsi="Book Antiqua" w:cs="Arial"/>
          <w:b/>
          <w:bCs/>
          <w:kern w:val="2"/>
          <w:sz w:val="20"/>
          <w:szCs w:val="20"/>
        </w:rPr>
      </w:pPr>
      <w:r>
        <w:rPr>
          <w:rFonts w:ascii="Book Antiqua" w:hAnsi="Book Antiqua" w:cs="Arial"/>
          <w:b/>
          <w:bCs/>
          <w:kern w:val="2"/>
          <w:sz w:val="20"/>
          <w:szCs w:val="20"/>
        </w:rPr>
        <w:t>3. PODACI O PODUGOVARATELJIMA (ispunjava se u slučaju ako se dio ugovora daje u podugovor)</w:t>
      </w:r>
    </w:p>
    <w:tbl>
      <w:tblPr>
        <w:tblW w:w="10216" w:type="dxa"/>
        <w:tblInd w:w="-318" w:type="dxa"/>
        <w:tblLayout w:type="fixed"/>
        <w:tblLook w:val="0000" w:firstRow="0" w:lastRow="0" w:firstColumn="0" w:lastColumn="0" w:noHBand="0" w:noVBand="0"/>
      </w:tblPr>
      <w:tblGrid>
        <w:gridCol w:w="568"/>
        <w:gridCol w:w="3118"/>
        <w:gridCol w:w="3118"/>
        <w:gridCol w:w="1418"/>
        <w:gridCol w:w="1994"/>
      </w:tblGrid>
      <w:tr w:rsidR="000D1BED">
        <w:trPr>
          <w:trHeight w:val="818"/>
        </w:trPr>
        <w:tc>
          <w:tcPr>
            <w:tcW w:w="568"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r>
              <w:rPr>
                <w:rFonts w:ascii="Book Antiqua" w:hAnsi="Book Antiqua" w:cs="Arial"/>
                <w:b/>
                <w:bCs/>
                <w:kern w:val="2"/>
                <w:sz w:val="20"/>
                <w:szCs w:val="20"/>
                <w:lang w:val="en-US"/>
              </w:rPr>
              <w:t>Red.                      br.</w:t>
            </w:r>
          </w:p>
        </w:tc>
        <w:tc>
          <w:tcPr>
            <w:tcW w:w="3118"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jc w:val="center"/>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Podugovaratelj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naziv</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ili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tvrtka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sjedište</w:t>
            </w:r>
            <w:proofErr w:type="spellEnd"/>
            <w:r>
              <w:rPr>
                <w:rFonts w:ascii="Book Antiqua" w:hAnsi="Book Antiqua" w:cs="Arial"/>
                <w:b/>
                <w:bCs/>
                <w:kern w:val="2"/>
                <w:sz w:val="20"/>
                <w:szCs w:val="20"/>
                <w:lang w:val="en-US"/>
              </w:rPr>
              <w:t xml:space="preserve">, OIB </w:t>
            </w:r>
            <w:proofErr w:type="spellStart"/>
            <w:r>
              <w:rPr>
                <w:rFonts w:ascii="Book Antiqua" w:hAnsi="Book Antiqua" w:cs="Arial"/>
                <w:b/>
                <w:bCs/>
                <w:kern w:val="2"/>
                <w:sz w:val="20"/>
                <w:szCs w:val="20"/>
                <w:lang w:val="en-US"/>
              </w:rPr>
              <w:t>ili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nacionalni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identifikacijski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prema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zemlji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sjedišta</w:t>
            </w:r>
            <w:proofErr w:type="spellEnd"/>
            <w:r>
              <w:rPr>
                <w:rFonts w:ascii="Book Antiqua" w:hAnsi="Book Antiqua" w:cs="Arial"/>
                <w:b/>
                <w:bCs/>
                <w:kern w:val="2"/>
                <w:sz w:val="20"/>
                <w:szCs w:val="20"/>
                <w:lang w:val="en-US"/>
              </w:rPr>
              <w:t>)</w:t>
            </w:r>
          </w:p>
        </w:tc>
        <w:tc>
          <w:tcPr>
            <w:tcW w:w="3118"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jc w:val="center"/>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Dio</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koji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će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izvršiti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Podugovaratelj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predmet</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nabave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količina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vrijednost</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podugovora</w:t>
            </w:r>
            <w:proofErr w:type="spellEnd"/>
            <w:r>
              <w:rPr>
                <w:rFonts w:ascii="Book Antiqua" w:hAnsi="Book Antiqua" w:cs="Arial"/>
                <w:b/>
                <w:bCs/>
                <w:kern w:val="2"/>
                <w:sz w:val="20"/>
                <w:szCs w:val="20"/>
                <w:lang w:val="en-US"/>
              </w:rPr>
              <w:t>)</w:t>
            </w:r>
          </w:p>
        </w:tc>
        <w:tc>
          <w:tcPr>
            <w:tcW w:w="1418"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jc w:val="center"/>
              <w:rPr>
                <w:rFonts w:ascii="Book Antiqua" w:hAnsi="Book Antiqua" w:cs="Arial"/>
                <w:b/>
                <w:bCs/>
                <w:kern w:val="2"/>
                <w:sz w:val="20"/>
                <w:szCs w:val="20"/>
                <w:lang w:val="it-IT"/>
              </w:rPr>
            </w:pPr>
            <w:proofErr w:type="spellStart"/>
            <w:r>
              <w:rPr>
                <w:rFonts w:ascii="Book Antiqua" w:hAnsi="Book Antiqua" w:cs="Arial"/>
                <w:b/>
                <w:bCs/>
                <w:kern w:val="2"/>
                <w:sz w:val="20"/>
                <w:szCs w:val="20"/>
                <w:lang w:val="it-IT"/>
              </w:rPr>
              <w:t>Postotni</w:t>
            </w:r>
            <w:proofErr w:type="spellEnd"/>
            <w:r>
              <w:rPr>
                <w:rFonts w:ascii="Book Antiqua" w:hAnsi="Book Antiqua" w:cs="Arial"/>
                <w:b/>
                <w:bCs/>
                <w:kern w:val="2"/>
                <w:sz w:val="20"/>
                <w:szCs w:val="20"/>
                <w:lang w:val="it-IT"/>
              </w:rPr>
              <w:t xml:space="preserve"> dio </w:t>
            </w:r>
            <w:proofErr w:type="spellStart"/>
            <w:r>
              <w:rPr>
                <w:rFonts w:ascii="Book Antiqua" w:hAnsi="Book Antiqua" w:cs="Arial"/>
                <w:b/>
                <w:bCs/>
                <w:kern w:val="2"/>
                <w:sz w:val="20"/>
                <w:szCs w:val="20"/>
                <w:lang w:val="it-IT"/>
              </w:rPr>
              <w:t>Ugovora</w:t>
            </w:r>
            <w:proofErr w:type="spellEnd"/>
            <w:r>
              <w:rPr>
                <w:rFonts w:ascii="Book Antiqua" w:hAnsi="Book Antiqua" w:cs="Arial"/>
                <w:b/>
                <w:bCs/>
                <w:kern w:val="2"/>
                <w:sz w:val="20"/>
                <w:szCs w:val="20"/>
                <w:lang w:val="it-IT"/>
              </w:rPr>
              <w:t xml:space="preserve"> </w:t>
            </w:r>
            <w:proofErr w:type="spellStart"/>
            <w:r>
              <w:rPr>
                <w:rFonts w:ascii="Book Antiqua" w:hAnsi="Book Antiqua" w:cs="Arial"/>
                <w:b/>
                <w:bCs/>
                <w:kern w:val="2"/>
                <w:sz w:val="20"/>
                <w:szCs w:val="20"/>
                <w:lang w:val="it-IT"/>
              </w:rPr>
              <w:t>koji</w:t>
            </w:r>
            <w:proofErr w:type="spellEnd"/>
            <w:r>
              <w:rPr>
                <w:rFonts w:ascii="Book Antiqua" w:hAnsi="Book Antiqua" w:cs="Arial"/>
                <w:b/>
                <w:bCs/>
                <w:kern w:val="2"/>
                <w:sz w:val="20"/>
                <w:szCs w:val="20"/>
                <w:lang w:val="it-IT"/>
              </w:rPr>
              <w:t xml:space="preserve"> se </w:t>
            </w:r>
            <w:proofErr w:type="spellStart"/>
            <w:r>
              <w:rPr>
                <w:rFonts w:ascii="Book Antiqua" w:hAnsi="Book Antiqua" w:cs="Arial"/>
                <w:b/>
                <w:bCs/>
                <w:kern w:val="2"/>
                <w:sz w:val="20"/>
                <w:szCs w:val="20"/>
                <w:lang w:val="it-IT"/>
              </w:rPr>
              <w:t>daje</w:t>
            </w:r>
            <w:proofErr w:type="spellEnd"/>
            <w:r>
              <w:rPr>
                <w:rFonts w:ascii="Book Antiqua" w:hAnsi="Book Antiqua" w:cs="Arial"/>
                <w:b/>
                <w:bCs/>
                <w:kern w:val="2"/>
                <w:sz w:val="20"/>
                <w:szCs w:val="20"/>
                <w:lang w:val="it-IT"/>
              </w:rPr>
              <w:t xml:space="preserve"> u </w:t>
            </w:r>
            <w:proofErr w:type="spellStart"/>
            <w:r>
              <w:rPr>
                <w:rFonts w:ascii="Book Antiqua" w:hAnsi="Book Antiqua" w:cs="Arial"/>
                <w:b/>
                <w:bCs/>
                <w:kern w:val="2"/>
                <w:sz w:val="20"/>
                <w:szCs w:val="20"/>
                <w:lang w:val="it-IT"/>
              </w:rPr>
              <w:t>podugovor</w:t>
            </w:r>
            <w:proofErr w:type="spellEnd"/>
          </w:p>
        </w:tc>
        <w:tc>
          <w:tcPr>
            <w:tcW w:w="1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D1BED" w:rsidRDefault="00D238F0">
            <w:pPr>
              <w:widowControl w:val="0"/>
              <w:jc w:val="center"/>
              <w:rPr>
                <w:rFonts w:ascii="Book Antiqua" w:hAnsi="Book Antiqua"/>
                <w:kern w:val="2"/>
                <w:sz w:val="20"/>
                <w:szCs w:val="20"/>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računa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Podugovaratelja</w:t>
            </w:r>
            <w:proofErr w:type="spellEnd"/>
            <w:r>
              <w:rPr>
                <w:rFonts w:ascii="Book Antiqua" w:hAnsi="Book Antiqua" w:cs="Arial"/>
                <w:b/>
                <w:bCs/>
                <w:kern w:val="2"/>
                <w:sz w:val="20"/>
                <w:szCs w:val="20"/>
                <w:lang w:val="en-US"/>
              </w:rPr>
              <w:t>:</w:t>
            </w:r>
          </w:p>
        </w:tc>
      </w:tr>
      <w:tr w:rsidR="000D1BED">
        <w:trPr>
          <w:trHeight w:hRule="exact" w:val="769"/>
        </w:trPr>
        <w:tc>
          <w:tcPr>
            <w:tcW w:w="568"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jc w:val="center"/>
              <w:rPr>
                <w:rFonts w:ascii="Book Antiqua" w:hAnsi="Book Antiqua" w:cs="Arial"/>
                <w:b/>
                <w:bCs/>
                <w:kern w:val="2"/>
                <w:sz w:val="20"/>
                <w:szCs w:val="20"/>
                <w:lang w:val="en-US"/>
              </w:rPr>
            </w:pPr>
            <w:r>
              <w:rPr>
                <w:rFonts w:ascii="Book Antiqua" w:hAnsi="Book Antiqua" w:cs="Arial"/>
                <w:b/>
                <w:bCs/>
                <w:kern w:val="2"/>
                <w:sz w:val="20"/>
                <w:szCs w:val="20"/>
                <w:lang w:val="en-US"/>
              </w:rPr>
              <w:t>1.</w:t>
            </w:r>
          </w:p>
        </w:tc>
        <w:tc>
          <w:tcPr>
            <w:tcW w:w="31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tc>
        <w:tc>
          <w:tcPr>
            <w:tcW w:w="31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tc>
        <w:tc>
          <w:tcPr>
            <w:tcW w:w="14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180"/>
              <w:rPr>
                <w:rFonts w:ascii="Book Antiqua" w:hAnsi="Book Antiqua" w:cs="Arial"/>
                <w:b/>
                <w:bCs/>
                <w:kern w:val="2"/>
                <w:sz w:val="20"/>
                <w:szCs w:val="20"/>
                <w:lang w:val="en-US"/>
              </w:rPr>
            </w:pPr>
          </w:p>
        </w:tc>
      </w:tr>
      <w:tr w:rsidR="000D1BED">
        <w:trPr>
          <w:trHeight w:hRule="exact" w:val="710"/>
        </w:trPr>
        <w:tc>
          <w:tcPr>
            <w:tcW w:w="568"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jc w:val="center"/>
              <w:rPr>
                <w:rFonts w:ascii="Book Antiqua" w:hAnsi="Book Antiqua" w:cs="Arial"/>
                <w:b/>
                <w:bCs/>
                <w:kern w:val="2"/>
                <w:sz w:val="20"/>
                <w:szCs w:val="20"/>
                <w:lang w:val="en-US"/>
              </w:rPr>
            </w:pPr>
            <w:r>
              <w:rPr>
                <w:rFonts w:ascii="Book Antiqua" w:hAnsi="Book Antiqua" w:cs="Arial"/>
                <w:b/>
                <w:bCs/>
                <w:kern w:val="2"/>
                <w:sz w:val="20"/>
                <w:szCs w:val="20"/>
                <w:lang w:val="en-US"/>
              </w:rPr>
              <w:t>2.</w:t>
            </w:r>
          </w:p>
        </w:tc>
        <w:tc>
          <w:tcPr>
            <w:tcW w:w="31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tc>
        <w:tc>
          <w:tcPr>
            <w:tcW w:w="31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tc>
        <w:tc>
          <w:tcPr>
            <w:tcW w:w="14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180"/>
              <w:rPr>
                <w:rFonts w:ascii="Book Antiqua" w:hAnsi="Book Antiqua" w:cs="Arial"/>
                <w:b/>
                <w:bCs/>
                <w:kern w:val="2"/>
                <w:sz w:val="20"/>
                <w:szCs w:val="20"/>
                <w:lang w:val="en-US"/>
              </w:rPr>
            </w:pPr>
          </w:p>
        </w:tc>
      </w:tr>
      <w:tr w:rsidR="000D1BED">
        <w:trPr>
          <w:trHeight w:hRule="exact" w:val="861"/>
        </w:trPr>
        <w:tc>
          <w:tcPr>
            <w:tcW w:w="568"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jc w:val="center"/>
              <w:rPr>
                <w:rFonts w:ascii="Book Antiqua" w:hAnsi="Book Antiqua" w:cs="Arial"/>
                <w:b/>
                <w:bCs/>
                <w:kern w:val="2"/>
                <w:sz w:val="20"/>
                <w:szCs w:val="20"/>
                <w:lang w:val="en-US"/>
              </w:rPr>
            </w:pPr>
            <w:r>
              <w:rPr>
                <w:rFonts w:ascii="Book Antiqua" w:hAnsi="Book Antiqua" w:cs="Arial"/>
                <w:b/>
                <w:bCs/>
                <w:kern w:val="2"/>
                <w:sz w:val="20"/>
                <w:szCs w:val="20"/>
                <w:lang w:val="en-US"/>
              </w:rPr>
              <w:t>3.</w:t>
            </w:r>
          </w:p>
        </w:tc>
        <w:tc>
          <w:tcPr>
            <w:tcW w:w="31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p w:rsidR="000D1BED" w:rsidRDefault="000D1BED">
            <w:pPr>
              <w:widowControl w:val="0"/>
              <w:ind w:right="-180"/>
              <w:rPr>
                <w:rFonts w:ascii="Book Antiqua" w:hAnsi="Book Antiqua" w:cs="Arial"/>
                <w:b/>
                <w:bCs/>
                <w:kern w:val="2"/>
                <w:sz w:val="20"/>
                <w:szCs w:val="20"/>
                <w:lang w:val="en-US"/>
              </w:rPr>
            </w:pPr>
          </w:p>
        </w:tc>
        <w:tc>
          <w:tcPr>
            <w:tcW w:w="31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tc>
        <w:tc>
          <w:tcPr>
            <w:tcW w:w="1418" w:type="dxa"/>
            <w:tcBorders>
              <w:top w:val="single" w:sz="4" w:space="0" w:color="000000"/>
              <w:left w:val="single" w:sz="4" w:space="0" w:color="000000"/>
              <w:bottom w:val="single" w:sz="4" w:space="0" w:color="000000"/>
            </w:tcBorders>
            <w:shd w:val="clear" w:color="auto" w:fill="auto"/>
            <w:vAlign w:val="center"/>
          </w:tcPr>
          <w:p w:rsidR="000D1BED" w:rsidRDefault="000D1BED">
            <w:pPr>
              <w:widowControl w:val="0"/>
              <w:snapToGrid w:val="0"/>
              <w:ind w:right="-180"/>
              <w:rPr>
                <w:rFonts w:ascii="Book Antiqua" w:hAnsi="Book Antiqua" w:cs="Arial"/>
                <w:b/>
                <w:bCs/>
                <w:kern w:val="2"/>
                <w:sz w:val="20"/>
                <w:szCs w:val="20"/>
                <w:lang w:val="en-US"/>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180"/>
              <w:rPr>
                <w:rFonts w:ascii="Book Antiqua" w:hAnsi="Book Antiqua" w:cs="Arial"/>
                <w:b/>
                <w:bCs/>
                <w:kern w:val="2"/>
                <w:sz w:val="20"/>
                <w:szCs w:val="20"/>
                <w:lang w:val="en-US"/>
              </w:rPr>
            </w:pPr>
          </w:p>
        </w:tc>
      </w:tr>
    </w:tbl>
    <w:p w:rsidR="000D1BED" w:rsidRDefault="000D1BED">
      <w:pPr>
        <w:ind w:right="-180"/>
        <w:contextualSpacing/>
        <w:rPr>
          <w:rFonts w:ascii="Book Antiqua" w:hAnsi="Book Antiqua" w:cs="Arial"/>
          <w:b/>
          <w:bCs/>
          <w:kern w:val="2"/>
          <w:sz w:val="20"/>
          <w:szCs w:val="20"/>
        </w:rPr>
      </w:pPr>
    </w:p>
    <w:p w:rsidR="000D1BED" w:rsidRDefault="00D238F0">
      <w:pPr>
        <w:ind w:right="-180"/>
        <w:contextualSpacing/>
        <w:rPr>
          <w:rFonts w:ascii="Book Antiqua" w:eastAsia="Arial" w:hAnsi="Book Antiqua" w:cs="Arial"/>
          <w:b/>
          <w:bCs/>
          <w:kern w:val="2"/>
          <w:sz w:val="20"/>
          <w:szCs w:val="20"/>
        </w:rPr>
      </w:pPr>
      <w:r>
        <w:br w:type="page"/>
      </w:r>
      <w:r>
        <w:rPr>
          <w:rFonts w:ascii="Book Antiqua" w:hAnsi="Book Antiqua" w:cs="Arial"/>
          <w:b/>
          <w:bCs/>
          <w:kern w:val="2"/>
          <w:sz w:val="20"/>
          <w:szCs w:val="20"/>
        </w:rPr>
        <w:lastRenderedPageBreak/>
        <w:t>4.  PODACI O GOSPODARSKIM SUBJEKTIMA KOJI PODNOSE  ZAJEDNIČKU PONUDU</w:t>
      </w:r>
    </w:p>
    <w:p w:rsidR="000D1BED" w:rsidRDefault="00D238F0">
      <w:pPr>
        <w:ind w:right="-180"/>
        <w:contextualSpacing/>
        <w:rPr>
          <w:rFonts w:ascii="Book Antiqua" w:hAnsi="Book Antiqua" w:cs="Arial"/>
          <w:b/>
          <w:bCs/>
          <w:kern w:val="2"/>
          <w:sz w:val="20"/>
          <w:szCs w:val="20"/>
        </w:rPr>
      </w:pPr>
      <w:r>
        <w:rPr>
          <w:rFonts w:ascii="Book Antiqua" w:eastAsia="Arial" w:hAnsi="Book Antiqua" w:cs="Arial"/>
          <w:b/>
          <w:bCs/>
          <w:kern w:val="2"/>
          <w:sz w:val="20"/>
          <w:szCs w:val="20"/>
        </w:rPr>
        <w:t xml:space="preserve">     </w:t>
      </w:r>
      <w:r>
        <w:rPr>
          <w:rFonts w:ascii="Book Antiqua" w:hAnsi="Book Antiqua" w:cs="Arial"/>
          <w:b/>
          <w:bCs/>
          <w:kern w:val="2"/>
          <w:sz w:val="20"/>
          <w:szCs w:val="20"/>
        </w:rPr>
        <w:t>(ispunjava se samo u slučaju podnošenja zajedničke ponude)</w:t>
      </w:r>
    </w:p>
    <w:tbl>
      <w:tblPr>
        <w:tblW w:w="9895" w:type="dxa"/>
        <w:tblInd w:w="-318" w:type="dxa"/>
        <w:tblLayout w:type="fixed"/>
        <w:tblLook w:val="0000" w:firstRow="0" w:lastRow="0" w:firstColumn="0" w:lastColumn="0" w:noHBand="0" w:noVBand="0"/>
      </w:tblPr>
      <w:tblGrid>
        <w:gridCol w:w="3714"/>
        <w:gridCol w:w="2292"/>
        <w:gridCol w:w="3889"/>
      </w:tblGrid>
      <w:tr w:rsidR="000D1BED">
        <w:trPr>
          <w:trHeight w:val="645"/>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72"/>
              <w:rPr>
                <w:rFonts w:ascii="Book Antiqua" w:hAnsi="Book Antiqua" w:cs="Arial"/>
                <w:b/>
                <w:bCs/>
                <w:kern w:val="2"/>
                <w:sz w:val="20"/>
                <w:szCs w:val="20"/>
              </w:rPr>
            </w:pPr>
            <w:r>
              <w:rPr>
                <w:rFonts w:ascii="Book Antiqua" w:hAnsi="Book Antiqua" w:cs="Arial"/>
                <w:b/>
                <w:bCs/>
                <w:kern w:val="2"/>
                <w:sz w:val="20"/>
                <w:szCs w:val="20"/>
              </w:rPr>
              <w:t>Naziv i sjedište člana zajednice gospodarskih subjekata</w:t>
            </w:r>
            <w:r>
              <w:rPr>
                <w:rFonts w:ascii="Book Antiqua" w:hAnsi="Book Antiqua" w:cs="Arial"/>
                <w:b/>
                <w:bCs/>
                <w:kern w:val="2"/>
                <w:sz w:val="20"/>
                <w:szCs w:val="20"/>
                <w:u w:val="single"/>
              </w:rPr>
              <w:t xml:space="preserve"> </w:t>
            </w:r>
            <w:r>
              <w:rPr>
                <w:rFonts w:ascii="Book Antiqua" w:hAnsi="Book Antiqua" w:cs="Arial"/>
                <w:b/>
                <w:bCs/>
                <w:kern w:val="2"/>
                <w:sz w:val="20"/>
                <w:szCs w:val="20"/>
              </w:rPr>
              <w:t xml:space="preserve"> </w:t>
            </w:r>
            <w:r>
              <w:rPr>
                <w:rFonts w:ascii="Book Antiqua" w:hAnsi="Book Antiqua" w:cs="Arial"/>
                <w:b/>
                <w:bCs/>
                <w:kern w:val="2"/>
                <w:sz w:val="20"/>
                <w:szCs w:val="20"/>
                <w:u w:val="single"/>
              </w:rPr>
              <w:t>nositelj zajedničke ponude:</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3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rPr>
            </w:pPr>
            <w:r>
              <w:rPr>
                <w:rFonts w:ascii="Book Antiqua" w:hAnsi="Book Antiqua" w:cs="Arial"/>
                <w:b/>
                <w:bCs/>
                <w:kern w:val="2"/>
                <w:sz w:val="20"/>
                <w:szCs w:val="20"/>
              </w:rPr>
              <w:t xml:space="preserve">Adresa člana zajednice </w:t>
            </w:r>
            <w:proofErr w:type="spellStart"/>
            <w:r>
              <w:rPr>
                <w:rFonts w:ascii="Book Antiqua" w:hAnsi="Book Antiqua" w:cs="Arial"/>
                <w:b/>
                <w:bCs/>
                <w:kern w:val="2"/>
                <w:sz w:val="20"/>
                <w:szCs w:val="20"/>
              </w:rPr>
              <w:t>gosp</w:t>
            </w:r>
            <w:proofErr w:type="spellEnd"/>
            <w:r>
              <w:rPr>
                <w:rFonts w:ascii="Book Antiqua" w:hAnsi="Book Antiqua" w:cs="Arial"/>
                <w:b/>
                <w:bCs/>
                <w:kern w:val="2"/>
                <w:sz w:val="20"/>
                <w:szCs w:val="20"/>
              </w:rPr>
              <w:t xml:space="preserve"> subjekata:</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7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72"/>
              <w:rPr>
                <w:rFonts w:ascii="Book Antiqua" w:hAnsi="Book Antiqua" w:cs="Arial"/>
                <w:b/>
                <w:bCs/>
                <w:kern w:val="2"/>
                <w:sz w:val="20"/>
                <w:szCs w:val="20"/>
              </w:rPr>
            </w:pPr>
            <w:r>
              <w:rPr>
                <w:rFonts w:ascii="Book Antiqua" w:hAnsi="Book Antiqua" w:cs="Arial"/>
                <w:b/>
                <w:bCs/>
                <w:kern w:val="2"/>
                <w:sz w:val="20"/>
                <w:szCs w:val="20"/>
              </w:rPr>
              <w:t>OIB ili nacionalni  identifikacijski broj prema zemlji sjedišta :</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07"/>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računa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Ponuditelj</w:t>
            </w:r>
            <w:proofErr w:type="spellEnd"/>
            <w:r>
              <w:rPr>
                <w:rFonts w:ascii="Book Antiqua" w:hAnsi="Book Antiqua" w:cs="Arial"/>
                <w:b/>
                <w:bCs/>
                <w:kern w:val="2"/>
                <w:sz w:val="20"/>
                <w:szCs w:val="20"/>
                <w:lang w:val="en-US"/>
              </w:rPr>
              <w:t xml:space="preserve"> je u </w:t>
            </w:r>
            <w:proofErr w:type="spellStart"/>
            <w:r>
              <w:rPr>
                <w:rFonts w:ascii="Book Antiqua" w:hAnsi="Book Antiqua" w:cs="Arial"/>
                <w:b/>
                <w:bCs/>
                <w:kern w:val="2"/>
                <w:sz w:val="20"/>
                <w:szCs w:val="20"/>
                <w:lang w:val="en-US"/>
              </w:rPr>
              <w:t>sustavu</w:t>
            </w:r>
            <w:proofErr w:type="spellEnd"/>
            <w:r>
              <w:rPr>
                <w:rFonts w:ascii="Book Antiqua" w:hAnsi="Book Antiqua" w:cs="Arial"/>
                <w:b/>
                <w:bCs/>
                <w:kern w:val="2"/>
                <w:sz w:val="20"/>
                <w:szCs w:val="20"/>
                <w:lang w:val="en-US"/>
              </w:rPr>
              <w:t xml:space="preserve"> PDV-a:</w:t>
            </w:r>
          </w:p>
        </w:tc>
        <w:tc>
          <w:tcPr>
            <w:tcW w:w="2292" w:type="dxa"/>
            <w:tcBorders>
              <w:top w:val="single" w:sz="4" w:space="0" w:color="000000"/>
              <w:left w:val="single" w:sz="4" w:space="0" w:color="000000"/>
              <w:bottom w:val="single" w:sz="4" w:space="0" w:color="000000"/>
            </w:tcBorders>
            <w:shd w:val="clear" w:color="auto" w:fill="auto"/>
            <w:vAlign w:val="center"/>
          </w:tcPr>
          <w:p w:rsidR="000D1BED" w:rsidRDefault="00D238F0">
            <w:pPr>
              <w:widowControl w:val="0"/>
              <w:ind w:right="72"/>
              <w:jc w:val="center"/>
              <w:rPr>
                <w:rFonts w:ascii="Book Antiqua" w:hAnsi="Book Antiqua" w:cs="Arial"/>
                <w:b/>
                <w:bCs/>
                <w:kern w:val="2"/>
                <w:sz w:val="20"/>
                <w:szCs w:val="20"/>
                <w:lang w:val="en-US"/>
              </w:rPr>
            </w:pPr>
            <w:r>
              <w:rPr>
                <w:rFonts w:ascii="Book Antiqua" w:hAnsi="Book Antiqua" w:cs="Arial"/>
                <w:b/>
                <w:bCs/>
                <w:kern w:val="2"/>
                <w:sz w:val="20"/>
                <w:szCs w:val="20"/>
                <w:lang w:val="en-US"/>
              </w:rPr>
              <w:t>DA</w:t>
            </w:r>
          </w:p>
        </w:tc>
        <w:tc>
          <w:tcPr>
            <w:tcW w:w="3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D238F0">
            <w:pPr>
              <w:widowControl w:val="0"/>
              <w:ind w:right="72"/>
              <w:jc w:val="center"/>
              <w:rPr>
                <w:rFonts w:ascii="Book Antiqua" w:hAnsi="Book Antiqua"/>
                <w:kern w:val="2"/>
                <w:sz w:val="20"/>
                <w:szCs w:val="20"/>
              </w:rPr>
            </w:pPr>
            <w:r>
              <w:rPr>
                <w:rFonts w:ascii="Book Antiqua" w:hAnsi="Book Antiqua" w:cs="Arial"/>
                <w:b/>
                <w:bCs/>
                <w:kern w:val="2"/>
                <w:sz w:val="20"/>
                <w:szCs w:val="20"/>
                <w:lang w:val="en-US"/>
              </w:rPr>
              <w:t>NE</w:t>
            </w:r>
          </w:p>
        </w:tc>
      </w:tr>
      <w:tr w:rsidR="000D1BED">
        <w:trPr>
          <w:trHeight w:val="396"/>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 xml:space="preserve"> za </w:t>
            </w:r>
            <w:proofErr w:type="spellStart"/>
            <w:r>
              <w:rPr>
                <w:rFonts w:ascii="Book Antiqua" w:hAnsi="Book Antiqua" w:cs="Arial"/>
                <w:b/>
                <w:bCs/>
                <w:kern w:val="2"/>
                <w:sz w:val="20"/>
                <w:szCs w:val="20"/>
                <w:lang w:val="en-US"/>
              </w:rPr>
              <w:t>dostavu</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pošte</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07"/>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 xml:space="preserve"> e-</w:t>
            </w:r>
            <w:proofErr w:type="spellStart"/>
            <w:r>
              <w:rPr>
                <w:rFonts w:ascii="Book Antiqua" w:hAnsi="Book Antiqua" w:cs="Arial"/>
                <w:b/>
                <w:bCs/>
                <w:kern w:val="2"/>
                <w:sz w:val="20"/>
                <w:szCs w:val="20"/>
                <w:lang w:val="en-US"/>
              </w:rPr>
              <w:t>pošte</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3"/>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Osoba</w:t>
            </w:r>
            <w:proofErr w:type="spellEnd"/>
            <w:r>
              <w:rPr>
                <w:rFonts w:ascii="Book Antiqua" w:hAnsi="Book Antiqua" w:cs="Arial"/>
                <w:b/>
                <w:bCs/>
                <w:kern w:val="2"/>
                <w:sz w:val="20"/>
                <w:szCs w:val="20"/>
                <w:lang w:val="en-US"/>
              </w:rPr>
              <w:t xml:space="preserve"> za </w:t>
            </w:r>
            <w:proofErr w:type="spellStart"/>
            <w:r>
              <w:rPr>
                <w:rFonts w:ascii="Book Antiqua" w:hAnsi="Book Antiqua" w:cs="Arial"/>
                <w:b/>
                <w:bCs/>
                <w:kern w:val="2"/>
                <w:sz w:val="20"/>
                <w:szCs w:val="20"/>
                <w:lang w:val="en-US"/>
              </w:rPr>
              <w:t>kontakt</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telefona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1"/>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telefaksa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1070"/>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eastAsia="Arial" w:hAnsi="Book Antiqua" w:cs="Arial"/>
                <w:b/>
                <w:bCs/>
                <w:kern w:val="2"/>
                <w:sz w:val="20"/>
                <w:szCs w:val="20"/>
                <w:lang w:val="en-US"/>
              </w:rPr>
            </w:pPr>
            <w:proofErr w:type="spellStart"/>
            <w:r>
              <w:rPr>
                <w:rFonts w:ascii="Book Antiqua" w:hAnsi="Book Antiqua" w:cs="Arial"/>
                <w:b/>
                <w:bCs/>
                <w:kern w:val="2"/>
                <w:sz w:val="20"/>
                <w:szCs w:val="20"/>
                <w:lang w:val="en-US"/>
              </w:rPr>
              <w:t>Dio</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koji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će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izvršiti</w:t>
            </w:r>
            <w:proofErr w:type="spellEnd"/>
          </w:p>
          <w:p w:rsidR="000D1BED" w:rsidRDefault="00D238F0">
            <w:pPr>
              <w:widowControl w:val="0"/>
              <w:ind w:right="-180"/>
              <w:rPr>
                <w:rFonts w:ascii="Book Antiqua" w:hAnsi="Book Antiqua" w:cs="Arial"/>
                <w:b/>
                <w:bCs/>
                <w:kern w:val="2"/>
                <w:sz w:val="20"/>
                <w:szCs w:val="20"/>
                <w:lang w:val="en-US"/>
              </w:rPr>
            </w:pPr>
            <w:r>
              <w:rPr>
                <w:rFonts w:ascii="Book Antiqua" w:eastAsia="Arial" w:hAnsi="Book Antiqua" w:cs="Arial"/>
                <w:b/>
                <w:bCs/>
                <w:kern w:val="2"/>
                <w:sz w:val="20"/>
                <w:szCs w:val="20"/>
                <w:lang w:val="en-US"/>
              </w:rPr>
              <w:t xml:space="preserve"> </w:t>
            </w:r>
            <w:proofErr w:type="spellStart"/>
            <w:proofErr w:type="gramStart"/>
            <w:r>
              <w:rPr>
                <w:rFonts w:ascii="Book Antiqua" w:hAnsi="Book Antiqua" w:cs="Arial"/>
                <w:b/>
                <w:bCs/>
                <w:kern w:val="2"/>
                <w:sz w:val="20"/>
                <w:szCs w:val="20"/>
                <w:lang w:val="en-US"/>
              </w:rPr>
              <w:t>član</w:t>
            </w:r>
            <w:proofErr w:type="spellEnd"/>
            <w:proofErr w:type="gram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zajednice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gosp</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subjekata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predmet</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nabave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količina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vrijednost</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dijela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1"/>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rPr>
            </w:pPr>
            <w:r>
              <w:rPr>
                <w:rFonts w:ascii="Book Antiqua" w:hAnsi="Book Antiqua" w:cs="Arial"/>
                <w:b/>
                <w:bCs/>
                <w:kern w:val="2"/>
                <w:sz w:val="20"/>
                <w:szCs w:val="20"/>
              </w:rPr>
              <w:t>Postotni dio Ugovora koji će</w:t>
            </w:r>
          </w:p>
          <w:p w:rsidR="000D1BED" w:rsidRDefault="00D238F0">
            <w:pPr>
              <w:widowControl w:val="0"/>
              <w:ind w:right="-180"/>
              <w:rPr>
                <w:rFonts w:ascii="Book Antiqua" w:hAnsi="Book Antiqua" w:cs="Arial"/>
                <w:b/>
                <w:bCs/>
                <w:kern w:val="2"/>
                <w:sz w:val="20"/>
                <w:szCs w:val="20"/>
              </w:rPr>
            </w:pPr>
            <w:r>
              <w:rPr>
                <w:rFonts w:ascii="Book Antiqua" w:hAnsi="Book Antiqua" w:cs="Arial"/>
                <w:b/>
                <w:bCs/>
                <w:kern w:val="2"/>
                <w:sz w:val="20"/>
                <w:szCs w:val="20"/>
              </w:rPr>
              <w:t xml:space="preserve">izvršiti član zajednice </w:t>
            </w:r>
            <w:proofErr w:type="spellStart"/>
            <w:r>
              <w:rPr>
                <w:rFonts w:ascii="Book Antiqua" w:hAnsi="Book Antiqua" w:cs="Arial"/>
                <w:b/>
                <w:bCs/>
                <w:kern w:val="2"/>
                <w:sz w:val="20"/>
                <w:szCs w:val="20"/>
              </w:rPr>
              <w:t>gosp</w:t>
            </w:r>
            <w:proofErr w:type="spellEnd"/>
            <w:r>
              <w:rPr>
                <w:rFonts w:ascii="Book Antiqua" w:hAnsi="Book Antiqua" w:cs="Arial"/>
                <w:b/>
                <w:bCs/>
                <w:kern w:val="2"/>
                <w:sz w:val="20"/>
                <w:szCs w:val="20"/>
              </w:rPr>
              <w:t xml:space="preserve"> subjekata:</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bl>
    <w:p w:rsidR="000D1BED" w:rsidRDefault="000D1BED">
      <w:pPr>
        <w:ind w:right="-180"/>
        <w:contextualSpacing/>
        <w:rPr>
          <w:rFonts w:ascii="Book Antiqua" w:hAnsi="Book Antiqua" w:cs="Arial"/>
          <w:b/>
          <w:bCs/>
          <w:kern w:val="2"/>
          <w:sz w:val="20"/>
          <w:szCs w:val="20"/>
        </w:rPr>
      </w:pPr>
    </w:p>
    <w:p w:rsidR="000D1BED" w:rsidRDefault="000D1BED">
      <w:pPr>
        <w:ind w:right="-180"/>
        <w:contextualSpacing/>
        <w:rPr>
          <w:rFonts w:ascii="Book Antiqua" w:hAnsi="Book Antiqua" w:cs="Arial"/>
          <w:b/>
          <w:bCs/>
          <w:kern w:val="2"/>
          <w:sz w:val="20"/>
          <w:szCs w:val="20"/>
        </w:rPr>
      </w:pPr>
    </w:p>
    <w:tbl>
      <w:tblPr>
        <w:tblW w:w="9895" w:type="dxa"/>
        <w:tblInd w:w="-318" w:type="dxa"/>
        <w:tblLayout w:type="fixed"/>
        <w:tblLook w:val="0000" w:firstRow="0" w:lastRow="0" w:firstColumn="0" w:lastColumn="0" w:noHBand="0" w:noVBand="0"/>
      </w:tblPr>
      <w:tblGrid>
        <w:gridCol w:w="3714"/>
        <w:gridCol w:w="2292"/>
        <w:gridCol w:w="3889"/>
      </w:tblGrid>
      <w:tr w:rsidR="000D1BED">
        <w:trPr>
          <w:trHeight w:val="645"/>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72"/>
              <w:rPr>
                <w:rFonts w:ascii="Book Antiqua" w:hAnsi="Book Antiqua" w:cs="Arial"/>
                <w:b/>
                <w:bCs/>
                <w:kern w:val="2"/>
                <w:sz w:val="20"/>
                <w:szCs w:val="20"/>
              </w:rPr>
            </w:pPr>
            <w:r>
              <w:rPr>
                <w:rFonts w:ascii="Book Antiqua" w:hAnsi="Book Antiqua" w:cs="Arial"/>
                <w:b/>
                <w:bCs/>
                <w:kern w:val="2"/>
                <w:sz w:val="20"/>
                <w:szCs w:val="20"/>
              </w:rPr>
              <w:t>Naziv i sjedište člana zajednice gospodarskih subjekata</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3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rPr>
            </w:pPr>
            <w:r>
              <w:rPr>
                <w:rFonts w:ascii="Book Antiqua" w:hAnsi="Book Antiqua" w:cs="Arial"/>
                <w:b/>
                <w:bCs/>
                <w:kern w:val="2"/>
                <w:sz w:val="20"/>
                <w:szCs w:val="20"/>
              </w:rPr>
              <w:t>Adresa člana zajednice gosp. subjekata:</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7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72"/>
              <w:rPr>
                <w:rFonts w:ascii="Book Antiqua" w:hAnsi="Book Antiqua" w:cs="Arial"/>
                <w:b/>
                <w:bCs/>
                <w:kern w:val="2"/>
                <w:sz w:val="20"/>
                <w:szCs w:val="20"/>
              </w:rPr>
            </w:pPr>
            <w:r>
              <w:rPr>
                <w:rFonts w:ascii="Book Antiqua" w:hAnsi="Book Antiqua" w:cs="Arial"/>
                <w:b/>
                <w:bCs/>
                <w:kern w:val="2"/>
                <w:sz w:val="20"/>
                <w:szCs w:val="20"/>
              </w:rPr>
              <w:t>OIB ili nacionalni  identifikacijski broj prema zemlji sjedišta :</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07"/>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računa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Ponuditelj</w:t>
            </w:r>
            <w:proofErr w:type="spellEnd"/>
            <w:r>
              <w:rPr>
                <w:rFonts w:ascii="Book Antiqua" w:hAnsi="Book Antiqua" w:cs="Arial"/>
                <w:b/>
                <w:bCs/>
                <w:kern w:val="2"/>
                <w:sz w:val="20"/>
                <w:szCs w:val="20"/>
                <w:lang w:val="en-US"/>
              </w:rPr>
              <w:t xml:space="preserve"> je u </w:t>
            </w:r>
            <w:proofErr w:type="spellStart"/>
            <w:r>
              <w:rPr>
                <w:rFonts w:ascii="Book Antiqua" w:hAnsi="Book Antiqua" w:cs="Arial"/>
                <w:b/>
                <w:bCs/>
                <w:kern w:val="2"/>
                <w:sz w:val="20"/>
                <w:szCs w:val="20"/>
                <w:lang w:val="en-US"/>
              </w:rPr>
              <w:t>sustavu</w:t>
            </w:r>
            <w:proofErr w:type="spellEnd"/>
            <w:r>
              <w:rPr>
                <w:rFonts w:ascii="Book Antiqua" w:hAnsi="Book Antiqua" w:cs="Arial"/>
                <w:b/>
                <w:bCs/>
                <w:kern w:val="2"/>
                <w:sz w:val="20"/>
                <w:szCs w:val="20"/>
                <w:lang w:val="en-US"/>
              </w:rPr>
              <w:t xml:space="preserve"> PDV-a:</w:t>
            </w:r>
          </w:p>
        </w:tc>
        <w:tc>
          <w:tcPr>
            <w:tcW w:w="2292" w:type="dxa"/>
            <w:tcBorders>
              <w:top w:val="single" w:sz="4" w:space="0" w:color="000000"/>
              <w:left w:val="single" w:sz="4" w:space="0" w:color="000000"/>
              <w:bottom w:val="single" w:sz="4" w:space="0" w:color="000000"/>
            </w:tcBorders>
            <w:shd w:val="clear" w:color="auto" w:fill="auto"/>
            <w:vAlign w:val="center"/>
          </w:tcPr>
          <w:p w:rsidR="000D1BED" w:rsidRDefault="00D238F0">
            <w:pPr>
              <w:widowControl w:val="0"/>
              <w:ind w:right="72"/>
              <w:jc w:val="center"/>
              <w:rPr>
                <w:rFonts w:ascii="Book Antiqua" w:hAnsi="Book Antiqua" w:cs="Arial"/>
                <w:b/>
                <w:bCs/>
                <w:kern w:val="2"/>
                <w:sz w:val="20"/>
                <w:szCs w:val="20"/>
                <w:lang w:val="en-US"/>
              </w:rPr>
            </w:pPr>
            <w:r>
              <w:rPr>
                <w:rFonts w:ascii="Book Antiqua" w:hAnsi="Book Antiqua" w:cs="Arial"/>
                <w:b/>
                <w:bCs/>
                <w:kern w:val="2"/>
                <w:sz w:val="20"/>
                <w:szCs w:val="20"/>
                <w:lang w:val="en-US"/>
              </w:rPr>
              <w:t>DA</w:t>
            </w:r>
          </w:p>
        </w:tc>
        <w:tc>
          <w:tcPr>
            <w:tcW w:w="3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D238F0">
            <w:pPr>
              <w:widowControl w:val="0"/>
              <w:ind w:right="72"/>
              <w:jc w:val="center"/>
              <w:rPr>
                <w:rFonts w:ascii="Book Antiqua" w:hAnsi="Book Antiqua"/>
                <w:kern w:val="2"/>
                <w:sz w:val="20"/>
                <w:szCs w:val="20"/>
              </w:rPr>
            </w:pPr>
            <w:r>
              <w:rPr>
                <w:rFonts w:ascii="Book Antiqua" w:hAnsi="Book Antiqua" w:cs="Arial"/>
                <w:b/>
                <w:bCs/>
                <w:kern w:val="2"/>
                <w:sz w:val="20"/>
                <w:szCs w:val="20"/>
                <w:lang w:val="en-US"/>
              </w:rPr>
              <w:t>NE</w:t>
            </w:r>
          </w:p>
        </w:tc>
      </w:tr>
      <w:tr w:rsidR="000D1BED">
        <w:trPr>
          <w:trHeight w:val="396"/>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 xml:space="preserve"> za </w:t>
            </w:r>
            <w:proofErr w:type="spellStart"/>
            <w:r>
              <w:rPr>
                <w:rFonts w:ascii="Book Antiqua" w:hAnsi="Book Antiqua" w:cs="Arial"/>
                <w:b/>
                <w:bCs/>
                <w:kern w:val="2"/>
                <w:sz w:val="20"/>
                <w:szCs w:val="20"/>
                <w:lang w:val="en-US"/>
              </w:rPr>
              <w:t>dostavu</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pošte</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07"/>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 xml:space="preserve"> e-</w:t>
            </w:r>
            <w:proofErr w:type="spellStart"/>
            <w:r>
              <w:rPr>
                <w:rFonts w:ascii="Book Antiqua" w:hAnsi="Book Antiqua" w:cs="Arial"/>
                <w:b/>
                <w:bCs/>
                <w:kern w:val="2"/>
                <w:sz w:val="20"/>
                <w:szCs w:val="20"/>
                <w:lang w:val="en-US"/>
              </w:rPr>
              <w:t>pošte</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3"/>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Osoba</w:t>
            </w:r>
            <w:proofErr w:type="spellEnd"/>
            <w:r>
              <w:rPr>
                <w:rFonts w:ascii="Book Antiqua" w:hAnsi="Book Antiqua" w:cs="Arial"/>
                <w:b/>
                <w:bCs/>
                <w:kern w:val="2"/>
                <w:sz w:val="20"/>
                <w:szCs w:val="20"/>
                <w:lang w:val="en-US"/>
              </w:rPr>
              <w:t xml:space="preserve"> za </w:t>
            </w:r>
            <w:proofErr w:type="spellStart"/>
            <w:r>
              <w:rPr>
                <w:rFonts w:ascii="Book Antiqua" w:hAnsi="Book Antiqua" w:cs="Arial"/>
                <w:b/>
                <w:bCs/>
                <w:kern w:val="2"/>
                <w:sz w:val="20"/>
                <w:szCs w:val="20"/>
                <w:lang w:val="en-US"/>
              </w:rPr>
              <w:t>kontakt</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telefona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1"/>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telefaksa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1200"/>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eastAsia="Arial" w:hAnsi="Book Antiqua" w:cs="Arial"/>
                <w:b/>
                <w:bCs/>
                <w:kern w:val="2"/>
                <w:sz w:val="20"/>
                <w:szCs w:val="20"/>
                <w:lang w:val="en-US"/>
              </w:rPr>
            </w:pPr>
            <w:proofErr w:type="spellStart"/>
            <w:r>
              <w:rPr>
                <w:rFonts w:ascii="Book Antiqua" w:hAnsi="Book Antiqua" w:cs="Arial"/>
                <w:b/>
                <w:bCs/>
                <w:kern w:val="2"/>
                <w:sz w:val="20"/>
                <w:szCs w:val="20"/>
                <w:lang w:val="en-US"/>
              </w:rPr>
              <w:t>Dio</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koji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će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izvršiti</w:t>
            </w:r>
            <w:proofErr w:type="spellEnd"/>
          </w:p>
          <w:p w:rsidR="000D1BED" w:rsidRDefault="00D238F0">
            <w:pPr>
              <w:widowControl w:val="0"/>
              <w:ind w:right="-180"/>
              <w:rPr>
                <w:rFonts w:ascii="Book Antiqua" w:hAnsi="Book Antiqua" w:cs="Arial"/>
                <w:b/>
                <w:bCs/>
                <w:kern w:val="2"/>
                <w:sz w:val="20"/>
                <w:szCs w:val="20"/>
                <w:lang w:val="en-US"/>
              </w:rPr>
            </w:pPr>
            <w:r>
              <w:rPr>
                <w:rFonts w:ascii="Book Antiqua" w:eastAsia="Arial" w:hAnsi="Book Antiqua" w:cs="Arial"/>
                <w:b/>
                <w:bCs/>
                <w:kern w:val="2"/>
                <w:sz w:val="20"/>
                <w:szCs w:val="20"/>
                <w:lang w:val="en-US"/>
              </w:rPr>
              <w:t xml:space="preserve"> </w:t>
            </w:r>
            <w:proofErr w:type="spellStart"/>
            <w:proofErr w:type="gramStart"/>
            <w:r>
              <w:rPr>
                <w:rFonts w:ascii="Book Antiqua" w:hAnsi="Book Antiqua" w:cs="Arial"/>
                <w:b/>
                <w:bCs/>
                <w:kern w:val="2"/>
                <w:sz w:val="20"/>
                <w:szCs w:val="20"/>
                <w:lang w:val="en-US"/>
              </w:rPr>
              <w:t>član</w:t>
            </w:r>
            <w:proofErr w:type="spellEnd"/>
            <w:proofErr w:type="gram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zajednice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gosp</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subjekata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predmet</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nabave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količina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vrijednost</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dijela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1"/>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Postotni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dio</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koji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će</w:t>
            </w:r>
            <w:proofErr w:type="spellEnd"/>
          </w:p>
          <w:p w:rsidR="000D1BED" w:rsidRDefault="00D238F0">
            <w:pPr>
              <w:widowControl w:val="0"/>
              <w:ind w:right="-180"/>
              <w:rPr>
                <w:rFonts w:ascii="Book Antiqua" w:hAnsi="Book Antiqua" w:cs="Arial"/>
                <w:b/>
                <w:bCs/>
                <w:kern w:val="2"/>
                <w:sz w:val="20"/>
                <w:szCs w:val="20"/>
                <w:lang w:val="en-US"/>
              </w:rPr>
            </w:pPr>
            <w:proofErr w:type="spellStart"/>
            <w:proofErr w:type="gramStart"/>
            <w:r>
              <w:rPr>
                <w:rFonts w:ascii="Book Antiqua" w:hAnsi="Book Antiqua" w:cs="Arial"/>
                <w:b/>
                <w:bCs/>
                <w:kern w:val="2"/>
                <w:sz w:val="20"/>
                <w:szCs w:val="20"/>
                <w:lang w:val="en-US"/>
              </w:rPr>
              <w:t>izvršiti</w:t>
            </w:r>
            <w:proofErr w:type="spellEnd"/>
            <w:proofErr w:type="gram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član</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zajednice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gosp</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subjekata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bl>
    <w:p w:rsidR="000D1BED" w:rsidRDefault="000D1BED">
      <w:pPr>
        <w:ind w:right="-180"/>
        <w:contextualSpacing/>
        <w:rPr>
          <w:rFonts w:ascii="Book Antiqua" w:hAnsi="Book Antiqua" w:cs="Arial"/>
          <w:b/>
          <w:bCs/>
          <w:kern w:val="2"/>
          <w:sz w:val="20"/>
          <w:szCs w:val="20"/>
        </w:rPr>
      </w:pPr>
    </w:p>
    <w:p w:rsidR="000D1BED" w:rsidRDefault="00D238F0">
      <w:pPr>
        <w:ind w:right="-180"/>
        <w:contextualSpacing/>
        <w:rPr>
          <w:rFonts w:ascii="Book Antiqua" w:hAnsi="Book Antiqua" w:cs="Arial"/>
          <w:b/>
          <w:bCs/>
          <w:kern w:val="2"/>
          <w:sz w:val="20"/>
          <w:szCs w:val="20"/>
        </w:rPr>
      </w:pPr>
      <w:r>
        <w:br w:type="page"/>
      </w:r>
    </w:p>
    <w:tbl>
      <w:tblPr>
        <w:tblW w:w="9895" w:type="dxa"/>
        <w:tblInd w:w="-318" w:type="dxa"/>
        <w:tblLayout w:type="fixed"/>
        <w:tblLook w:val="0000" w:firstRow="0" w:lastRow="0" w:firstColumn="0" w:lastColumn="0" w:noHBand="0" w:noVBand="0"/>
      </w:tblPr>
      <w:tblGrid>
        <w:gridCol w:w="3714"/>
        <w:gridCol w:w="2292"/>
        <w:gridCol w:w="3889"/>
      </w:tblGrid>
      <w:tr w:rsidR="000D1BED">
        <w:trPr>
          <w:trHeight w:val="645"/>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pageBreakBefore/>
              <w:widowControl w:val="0"/>
              <w:ind w:right="72"/>
              <w:rPr>
                <w:rFonts w:ascii="Book Antiqua" w:hAnsi="Book Antiqua" w:cs="Arial"/>
                <w:b/>
                <w:bCs/>
                <w:kern w:val="2"/>
                <w:sz w:val="20"/>
                <w:szCs w:val="20"/>
              </w:rPr>
            </w:pPr>
            <w:r>
              <w:rPr>
                <w:rFonts w:ascii="Book Antiqua" w:hAnsi="Book Antiqua" w:cs="Arial"/>
                <w:b/>
                <w:bCs/>
                <w:kern w:val="2"/>
                <w:sz w:val="20"/>
                <w:szCs w:val="20"/>
              </w:rPr>
              <w:lastRenderedPageBreak/>
              <w:t>Naziv i sjedište člana zajednice gospodarskih subjekata</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3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rPr>
            </w:pPr>
            <w:r>
              <w:rPr>
                <w:rFonts w:ascii="Book Antiqua" w:hAnsi="Book Antiqua" w:cs="Arial"/>
                <w:b/>
                <w:bCs/>
                <w:kern w:val="2"/>
                <w:sz w:val="20"/>
                <w:szCs w:val="20"/>
              </w:rPr>
              <w:t>Adresa člana zajednice gosp. subjekata:</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7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72"/>
              <w:rPr>
                <w:rFonts w:ascii="Book Antiqua" w:hAnsi="Book Antiqua" w:cs="Arial"/>
                <w:b/>
                <w:bCs/>
                <w:kern w:val="2"/>
                <w:sz w:val="20"/>
                <w:szCs w:val="20"/>
              </w:rPr>
            </w:pPr>
            <w:r>
              <w:rPr>
                <w:rFonts w:ascii="Book Antiqua" w:hAnsi="Book Antiqua" w:cs="Arial"/>
                <w:b/>
                <w:bCs/>
                <w:kern w:val="2"/>
                <w:sz w:val="20"/>
                <w:szCs w:val="20"/>
              </w:rPr>
              <w:t>OIB ili nacionalni  identifikacijski broj prema zemlji sjedišta :</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rPr>
            </w:pPr>
          </w:p>
        </w:tc>
      </w:tr>
      <w:tr w:rsidR="000D1BED">
        <w:trPr>
          <w:trHeight w:val="307"/>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računa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Ponuditelj</w:t>
            </w:r>
            <w:proofErr w:type="spellEnd"/>
            <w:r>
              <w:rPr>
                <w:rFonts w:ascii="Book Antiqua" w:hAnsi="Book Antiqua" w:cs="Arial"/>
                <w:b/>
                <w:bCs/>
                <w:kern w:val="2"/>
                <w:sz w:val="20"/>
                <w:szCs w:val="20"/>
                <w:lang w:val="en-US"/>
              </w:rPr>
              <w:t xml:space="preserve"> je u </w:t>
            </w:r>
            <w:proofErr w:type="spellStart"/>
            <w:r>
              <w:rPr>
                <w:rFonts w:ascii="Book Antiqua" w:hAnsi="Book Antiqua" w:cs="Arial"/>
                <w:b/>
                <w:bCs/>
                <w:kern w:val="2"/>
                <w:sz w:val="20"/>
                <w:szCs w:val="20"/>
                <w:lang w:val="en-US"/>
              </w:rPr>
              <w:t>sustavu</w:t>
            </w:r>
            <w:proofErr w:type="spellEnd"/>
            <w:r>
              <w:rPr>
                <w:rFonts w:ascii="Book Antiqua" w:hAnsi="Book Antiqua" w:cs="Arial"/>
                <w:b/>
                <w:bCs/>
                <w:kern w:val="2"/>
                <w:sz w:val="20"/>
                <w:szCs w:val="20"/>
                <w:lang w:val="en-US"/>
              </w:rPr>
              <w:t xml:space="preserve"> PDV-a:</w:t>
            </w:r>
          </w:p>
        </w:tc>
        <w:tc>
          <w:tcPr>
            <w:tcW w:w="2292" w:type="dxa"/>
            <w:tcBorders>
              <w:top w:val="single" w:sz="4" w:space="0" w:color="000000"/>
              <w:left w:val="single" w:sz="4" w:space="0" w:color="000000"/>
              <w:bottom w:val="single" w:sz="4" w:space="0" w:color="000000"/>
            </w:tcBorders>
            <w:shd w:val="clear" w:color="auto" w:fill="auto"/>
            <w:vAlign w:val="center"/>
          </w:tcPr>
          <w:p w:rsidR="000D1BED" w:rsidRDefault="00D238F0">
            <w:pPr>
              <w:widowControl w:val="0"/>
              <w:ind w:right="72"/>
              <w:jc w:val="center"/>
              <w:rPr>
                <w:rFonts w:ascii="Book Antiqua" w:hAnsi="Book Antiqua" w:cs="Arial"/>
                <w:b/>
                <w:bCs/>
                <w:kern w:val="2"/>
                <w:sz w:val="20"/>
                <w:szCs w:val="20"/>
                <w:lang w:val="en-US"/>
              </w:rPr>
            </w:pPr>
            <w:r>
              <w:rPr>
                <w:rFonts w:ascii="Book Antiqua" w:hAnsi="Book Antiqua" w:cs="Arial"/>
                <w:b/>
                <w:bCs/>
                <w:kern w:val="2"/>
                <w:sz w:val="20"/>
                <w:szCs w:val="20"/>
                <w:lang w:val="en-US"/>
              </w:rPr>
              <w:t>DA</w:t>
            </w:r>
          </w:p>
        </w:tc>
        <w:tc>
          <w:tcPr>
            <w:tcW w:w="3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D238F0">
            <w:pPr>
              <w:widowControl w:val="0"/>
              <w:ind w:right="72"/>
              <w:jc w:val="center"/>
              <w:rPr>
                <w:rFonts w:ascii="Book Antiqua" w:hAnsi="Book Antiqua"/>
                <w:kern w:val="2"/>
                <w:sz w:val="20"/>
                <w:szCs w:val="20"/>
              </w:rPr>
            </w:pPr>
            <w:r>
              <w:rPr>
                <w:rFonts w:ascii="Book Antiqua" w:hAnsi="Book Antiqua" w:cs="Arial"/>
                <w:b/>
                <w:bCs/>
                <w:kern w:val="2"/>
                <w:sz w:val="20"/>
                <w:szCs w:val="20"/>
                <w:lang w:val="en-US"/>
              </w:rPr>
              <w:t>NE</w:t>
            </w:r>
          </w:p>
        </w:tc>
      </w:tr>
      <w:tr w:rsidR="000D1BED">
        <w:trPr>
          <w:trHeight w:val="396"/>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 xml:space="preserve"> za </w:t>
            </w:r>
            <w:proofErr w:type="spellStart"/>
            <w:r>
              <w:rPr>
                <w:rFonts w:ascii="Book Antiqua" w:hAnsi="Book Antiqua" w:cs="Arial"/>
                <w:b/>
                <w:bCs/>
                <w:kern w:val="2"/>
                <w:sz w:val="20"/>
                <w:szCs w:val="20"/>
                <w:lang w:val="en-US"/>
              </w:rPr>
              <w:t>dostavu</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pošte</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07"/>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Adresa</w:t>
            </w:r>
            <w:proofErr w:type="spellEnd"/>
            <w:r>
              <w:rPr>
                <w:rFonts w:ascii="Book Antiqua" w:hAnsi="Book Antiqua" w:cs="Arial"/>
                <w:b/>
                <w:bCs/>
                <w:kern w:val="2"/>
                <w:sz w:val="20"/>
                <w:szCs w:val="20"/>
                <w:lang w:val="en-US"/>
              </w:rPr>
              <w:t xml:space="preserve"> e-</w:t>
            </w:r>
            <w:proofErr w:type="spellStart"/>
            <w:r>
              <w:rPr>
                <w:rFonts w:ascii="Book Antiqua" w:hAnsi="Book Antiqua" w:cs="Arial"/>
                <w:b/>
                <w:bCs/>
                <w:kern w:val="2"/>
                <w:sz w:val="20"/>
                <w:szCs w:val="20"/>
                <w:lang w:val="en-US"/>
              </w:rPr>
              <w:t>pošte</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3"/>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Osoba</w:t>
            </w:r>
            <w:proofErr w:type="spellEnd"/>
            <w:r>
              <w:rPr>
                <w:rFonts w:ascii="Book Antiqua" w:hAnsi="Book Antiqua" w:cs="Arial"/>
                <w:b/>
                <w:bCs/>
                <w:kern w:val="2"/>
                <w:sz w:val="20"/>
                <w:szCs w:val="20"/>
                <w:lang w:val="en-US"/>
              </w:rPr>
              <w:t xml:space="preserve"> za </w:t>
            </w:r>
            <w:proofErr w:type="spellStart"/>
            <w:r>
              <w:rPr>
                <w:rFonts w:ascii="Book Antiqua" w:hAnsi="Book Antiqua" w:cs="Arial"/>
                <w:b/>
                <w:bCs/>
                <w:kern w:val="2"/>
                <w:sz w:val="20"/>
                <w:szCs w:val="20"/>
                <w:lang w:val="en-US"/>
              </w:rPr>
              <w:t>kontakt</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9"/>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telefona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1"/>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Broj</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telefaksa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1264"/>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eastAsia="Arial" w:hAnsi="Book Antiqua" w:cs="Arial"/>
                <w:b/>
                <w:bCs/>
                <w:kern w:val="2"/>
                <w:sz w:val="20"/>
                <w:szCs w:val="20"/>
                <w:lang w:val="en-US"/>
              </w:rPr>
            </w:pPr>
            <w:proofErr w:type="spellStart"/>
            <w:r>
              <w:rPr>
                <w:rFonts w:ascii="Book Antiqua" w:hAnsi="Book Antiqua" w:cs="Arial"/>
                <w:b/>
                <w:bCs/>
                <w:kern w:val="2"/>
                <w:sz w:val="20"/>
                <w:szCs w:val="20"/>
                <w:lang w:val="en-US"/>
              </w:rPr>
              <w:t>Dio</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koji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će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izvršiti</w:t>
            </w:r>
            <w:proofErr w:type="spellEnd"/>
          </w:p>
          <w:p w:rsidR="000D1BED" w:rsidRDefault="00D238F0">
            <w:pPr>
              <w:widowControl w:val="0"/>
              <w:ind w:right="-180"/>
              <w:rPr>
                <w:rFonts w:ascii="Book Antiqua" w:hAnsi="Book Antiqua" w:cs="Arial"/>
                <w:b/>
                <w:bCs/>
                <w:kern w:val="2"/>
                <w:sz w:val="20"/>
                <w:szCs w:val="20"/>
                <w:lang w:val="en-US"/>
              </w:rPr>
            </w:pPr>
            <w:r>
              <w:rPr>
                <w:rFonts w:ascii="Book Antiqua" w:eastAsia="Arial" w:hAnsi="Book Antiqua" w:cs="Arial"/>
                <w:b/>
                <w:bCs/>
                <w:kern w:val="2"/>
                <w:sz w:val="20"/>
                <w:szCs w:val="20"/>
                <w:lang w:val="en-US"/>
              </w:rPr>
              <w:t xml:space="preserve"> </w:t>
            </w:r>
            <w:proofErr w:type="spellStart"/>
            <w:proofErr w:type="gramStart"/>
            <w:r>
              <w:rPr>
                <w:rFonts w:ascii="Book Antiqua" w:hAnsi="Book Antiqua" w:cs="Arial"/>
                <w:b/>
                <w:bCs/>
                <w:kern w:val="2"/>
                <w:sz w:val="20"/>
                <w:szCs w:val="20"/>
                <w:lang w:val="en-US"/>
              </w:rPr>
              <w:t>član</w:t>
            </w:r>
            <w:proofErr w:type="spellEnd"/>
            <w:proofErr w:type="gram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zajednice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gosp</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subjekata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predmet</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nabave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količina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vrijednost</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dijela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r w:rsidR="000D1BED">
        <w:trPr>
          <w:trHeight w:val="411"/>
        </w:trPr>
        <w:tc>
          <w:tcPr>
            <w:tcW w:w="3714"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bCs/>
                <w:kern w:val="2"/>
                <w:sz w:val="20"/>
                <w:szCs w:val="20"/>
                <w:lang w:val="en-US"/>
              </w:rPr>
            </w:pPr>
            <w:proofErr w:type="spellStart"/>
            <w:r>
              <w:rPr>
                <w:rFonts w:ascii="Book Antiqua" w:hAnsi="Book Antiqua" w:cs="Arial"/>
                <w:b/>
                <w:bCs/>
                <w:kern w:val="2"/>
                <w:sz w:val="20"/>
                <w:szCs w:val="20"/>
                <w:lang w:val="en-US"/>
              </w:rPr>
              <w:t>Postotni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dio</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Ugovora</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koji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će</w:t>
            </w:r>
            <w:proofErr w:type="spellEnd"/>
          </w:p>
          <w:p w:rsidR="000D1BED" w:rsidRDefault="00D238F0">
            <w:pPr>
              <w:widowControl w:val="0"/>
              <w:ind w:right="-180"/>
              <w:rPr>
                <w:rFonts w:ascii="Book Antiqua" w:hAnsi="Book Antiqua" w:cs="Arial"/>
                <w:b/>
                <w:bCs/>
                <w:kern w:val="2"/>
                <w:sz w:val="20"/>
                <w:szCs w:val="20"/>
                <w:lang w:val="en-US"/>
              </w:rPr>
            </w:pPr>
            <w:proofErr w:type="spellStart"/>
            <w:proofErr w:type="gramStart"/>
            <w:r>
              <w:rPr>
                <w:rFonts w:ascii="Book Antiqua" w:hAnsi="Book Antiqua" w:cs="Arial"/>
                <w:b/>
                <w:bCs/>
                <w:kern w:val="2"/>
                <w:sz w:val="20"/>
                <w:szCs w:val="20"/>
                <w:lang w:val="en-US"/>
              </w:rPr>
              <w:t>izvršiti</w:t>
            </w:r>
            <w:proofErr w:type="spellEnd"/>
            <w:proofErr w:type="gram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član</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zajednice</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gosp</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subjekata</w:t>
            </w:r>
            <w:proofErr w:type="spellEnd"/>
            <w:r>
              <w:rPr>
                <w:rFonts w:ascii="Book Antiqua" w:hAnsi="Book Antiqua" w:cs="Arial"/>
                <w:b/>
                <w:bCs/>
                <w:kern w:val="2"/>
                <w:sz w:val="20"/>
                <w:szCs w:val="20"/>
                <w:lang w:val="en-US"/>
              </w:rPr>
              <w:t>:</w:t>
            </w:r>
          </w:p>
        </w:tc>
        <w:tc>
          <w:tcPr>
            <w:tcW w:w="6181" w:type="dxa"/>
            <w:gridSpan w:val="2"/>
            <w:tcBorders>
              <w:top w:val="single" w:sz="4" w:space="0" w:color="000000"/>
              <w:left w:val="single" w:sz="4" w:space="0" w:color="000000"/>
              <w:bottom w:val="single" w:sz="4" w:space="0" w:color="000000"/>
              <w:right w:val="single" w:sz="4" w:space="0" w:color="000000"/>
            </w:tcBorders>
            <w:shd w:val="clear" w:color="auto" w:fill="auto"/>
          </w:tcPr>
          <w:p w:rsidR="000D1BED" w:rsidRDefault="000D1BED">
            <w:pPr>
              <w:widowControl w:val="0"/>
              <w:snapToGrid w:val="0"/>
              <w:ind w:right="72"/>
              <w:rPr>
                <w:rFonts w:ascii="Book Antiqua" w:hAnsi="Book Antiqua" w:cs="Arial"/>
                <w:b/>
                <w:bCs/>
                <w:kern w:val="2"/>
                <w:sz w:val="20"/>
                <w:szCs w:val="20"/>
                <w:lang w:val="en-US"/>
              </w:rPr>
            </w:pPr>
          </w:p>
        </w:tc>
      </w:tr>
    </w:tbl>
    <w:p w:rsidR="000D1BED" w:rsidRDefault="000D1BED">
      <w:pPr>
        <w:ind w:right="-180"/>
        <w:contextualSpacing/>
        <w:rPr>
          <w:rFonts w:ascii="Book Antiqua" w:hAnsi="Book Antiqua" w:cs="Arial"/>
          <w:b/>
          <w:bCs/>
          <w:kern w:val="2"/>
          <w:sz w:val="20"/>
          <w:szCs w:val="20"/>
        </w:rPr>
      </w:pPr>
    </w:p>
    <w:p w:rsidR="000D1BED" w:rsidRDefault="000D1BED">
      <w:pPr>
        <w:ind w:right="-180"/>
        <w:contextualSpacing/>
        <w:rPr>
          <w:rFonts w:ascii="Book Antiqua" w:hAnsi="Book Antiqua" w:cs="Arial"/>
          <w:b/>
          <w:bCs/>
          <w:kern w:val="2"/>
          <w:sz w:val="20"/>
          <w:szCs w:val="20"/>
        </w:rPr>
      </w:pPr>
    </w:p>
    <w:p w:rsidR="000D1BED" w:rsidRDefault="000D1BED">
      <w:pPr>
        <w:ind w:left="-180"/>
        <w:rPr>
          <w:rFonts w:ascii="Book Antiqua" w:hAnsi="Book Antiqua" w:cs="Arial"/>
          <w:b/>
          <w:kern w:val="2"/>
          <w:sz w:val="20"/>
          <w:szCs w:val="20"/>
        </w:rPr>
      </w:pPr>
    </w:p>
    <w:p w:rsidR="000D1BED" w:rsidRDefault="00D238F0">
      <w:pPr>
        <w:rPr>
          <w:rFonts w:ascii="Book Antiqua" w:hAnsi="Book Antiqua" w:cs="Arial"/>
          <w:kern w:val="2"/>
          <w:sz w:val="20"/>
          <w:szCs w:val="20"/>
        </w:rPr>
      </w:pPr>
      <w:r>
        <w:rPr>
          <w:rFonts w:ascii="Book Antiqua" w:hAnsi="Book Antiqua" w:cs="Arial"/>
          <w:b/>
          <w:kern w:val="2"/>
          <w:sz w:val="20"/>
          <w:szCs w:val="20"/>
        </w:rPr>
        <w:t>5.</w:t>
      </w:r>
      <w:r>
        <w:rPr>
          <w:rFonts w:ascii="Book Antiqua" w:hAnsi="Book Antiqua" w:cs="Arial"/>
          <w:kern w:val="2"/>
          <w:sz w:val="20"/>
          <w:szCs w:val="20"/>
        </w:rPr>
        <w:t xml:space="preserve"> </w:t>
      </w:r>
      <w:r>
        <w:rPr>
          <w:rFonts w:ascii="Book Antiqua" w:hAnsi="Book Antiqua" w:cs="Arial"/>
          <w:b/>
          <w:kern w:val="2"/>
          <w:sz w:val="20"/>
          <w:szCs w:val="20"/>
        </w:rPr>
        <w:t>CIJENA PONUDE:</w:t>
      </w:r>
      <w:r>
        <w:rPr>
          <w:rFonts w:ascii="Book Antiqua" w:hAnsi="Book Antiqua" w:cs="Arial"/>
          <w:kern w:val="2"/>
          <w:sz w:val="20"/>
          <w:szCs w:val="20"/>
        </w:rPr>
        <w:t xml:space="preserve"> </w:t>
      </w:r>
    </w:p>
    <w:tbl>
      <w:tblPr>
        <w:tblW w:w="9924" w:type="dxa"/>
        <w:tblInd w:w="-318" w:type="dxa"/>
        <w:tblLayout w:type="fixed"/>
        <w:tblLook w:val="0000" w:firstRow="0" w:lastRow="0" w:firstColumn="0" w:lastColumn="0" w:noHBand="0" w:noVBand="0"/>
      </w:tblPr>
      <w:tblGrid>
        <w:gridCol w:w="3999"/>
        <w:gridCol w:w="5925"/>
      </w:tblGrid>
      <w:tr w:rsidR="000D1BED">
        <w:trPr>
          <w:trHeight w:val="461"/>
        </w:trPr>
        <w:tc>
          <w:tcPr>
            <w:tcW w:w="3999"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rPr>
                <w:rFonts w:ascii="Book Antiqua" w:hAnsi="Book Antiqua" w:cs="Arial"/>
                <w:kern w:val="2"/>
                <w:sz w:val="20"/>
                <w:szCs w:val="20"/>
                <w:lang w:val="it-IT"/>
              </w:rPr>
            </w:pPr>
            <w:proofErr w:type="spellStart"/>
            <w:r>
              <w:rPr>
                <w:rFonts w:ascii="Book Antiqua" w:hAnsi="Book Antiqua" w:cs="Arial"/>
                <w:b/>
                <w:kern w:val="2"/>
                <w:sz w:val="20"/>
                <w:szCs w:val="20"/>
                <w:lang w:val="it-IT"/>
              </w:rPr>
              <w:t>Cijena</w:t>
            </w:r>
            <w:proofErr w:type="spellEnd"/>
            <w:r>
              <w:rPr>
                <w:rFonts w:ascii="Book Antiqua" w:hAnsi="Book Antiqua" w:cs="Arial"/>
                <w:b/>
                <w:kern w:val="2"/>
                <w:sz w:val="20"/>
                <w:szCs w:val="20"/>
                <w:lang w:val="it-IT"/>
              </w:rPr>
              <w:t xml:space="preserve"> </w:t>
            </w:r>
            <w:proofErr w:type="spellStart"/>
            <w:r>
              <w:rPr>
                <w:rFonts w:ascii="Book Antiqua" w:hAnsi="Book Antiqua" w:cs="Arial"/>
                <w:b/>
                <w:kern w:val="2"/>
                <w:sz w:val="20"/>
                <w:szCs w:val="20"/>
                <w:lang w:val="it-IT"/>
              </w:rPr>
              <w:t>ponude</w:t>
            </w:r>
            <w:proofErr w:type="spellEnd"/>
            <w:r>
              <w:rPr>
                <w:rFonts w:ascii="Book Antiqua" w:hAnsi="Book Antiqua" w:cs="Arial"/>
                <w:b/>
                <w:kern w:val="2"/>
                <w:sz w:val="20"/>
                <w:szCs w:val="20"/>
                <w:lang w:val="it-IT"/>
              </w:rPr>
              <w:t xml:space="preserve"> (</w:t>
            </w:r>
            <w:proofErr w:type="spellStart"/>
            <w:r>
              <w:rPr>
                <w:rFonts w:ascii="Book Antiqua" w:hAnsi="Book Antiqua" w:cs="Arial"/>
                <w:b/>
                <w:kern w:val="2"/>
                <w:sz w:val="20"/>
                <w:szCs w:val="20"/>
                <w:lang w:val="it-IT"/>
              </w:rPr>
              <w:t>bez</w:t>
            </w:r>
            <w:proofErr w:type="spellEnd"/>
            <w:r>
              <w:rPr>
                <w:rFonts w:ascii="Book Antiqua" w:hAnsi="Book Antiqua" w:cs="Arial"/>
                <w:b/>
                <w:kern w:val="2"/>
                <w:sz w:val="20"/>
                <w:szCs w:val="20"/>
                <w:lang w:val="it-IT"/>
              </w:rPr>
              <w:t xml:space="preserve"> PDV-a):</w:t>
            </w:r>
          </w:p>
        </w:tc>
        <w:tc>
          <w:tcPr>
            <w:tcW w:w="5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0D1BED">
            <w:pPr>
              <w:widowControl w:val="0"/>
              <w:snapToGrid w:val="0"/>
              <w:jc w:val="right"/>
              <w:rPr>
                <w:rFonts w:ascii="Book Antiqua" w:hAnsi="Book Antiqua" w:cs="Arial"/>
                <w:kern w:val="2"/>
                <w:sz w:val="20"/>
                <w:szCs w:val="20"/>
                <w:lang w:val="it-IT"/>
              </w:rPr>
            </w:pPr>
          </w:p>
        </w:tc>
      </w:tr>
      <w:tr w:rsidR="000D1BED">
        <w:trPr>
          <w:trHeight w:val="412"/>
        </w:trPr>
        <w:tc>
          <w:tcPr>
            <w:tcW w:w="3999"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rPr>
                <w:rFonts w:ascii="Book Antiqua" w:hAnsi="Book Antiqua" w:cs="Arial"/>
                <w:kern w:val="2"/>
                <w:sz w:val="20"/>
                <w:szCs w:val="20"/>
                <w:lang w:val="it-IT"/>
              </w:rPr>
            </w:pPr>
            <w:proofErr w:type="spellStart"/>
            <w:r>
              <w:rPr>
                <w:rFonts w:ascii="Book Antiqua" w:hAnsi="Book Antiqua" w:cs="Arial"/>
                <w:b/>
                <w:kern w:val="2"/>
                <w:sz w:val="20"/>
                <w:szCs w:val="20"/>
                <w:lang w:val="it-IT"/>
              </w:rPr>
              <w:t>Iznos</w:t>
            </w:r>
            <w:proofErr w:type="spellEnd"/>
            <w:r>
              <w:rPr>
                <w:rFonts w:ascii="Book Antiqua" w:hAnsi="Book Antiqua" w:cs="Arial"/>
                <w:b/>
                <w:kern w:val="2"/>
                <w:sz w:val="20"/>
                <w:szCs w:val="20"/>
                <w:lang w:val="it-IT"/>
              </w:rPr>
              <w:t xml:space="preserve"> </w:t>
            </w:r>
            <w:proofErr w:type="spellStart"/>
            <w:r>
              <w:rPr>
                <w:rFonts w:ascii="Book Antiqua" w:hAnsi="Book Antiqua" w:cs="Arial"/>
                <w:b/>
                <w:kern w:val="2"/>
                <w:sz w:val="20"/>
                <w:szCs w:val="20"/>
                <w:lang w:val="it-IT"/>
              </w:rPr>
              <w:t>poreza</w:t>
            </w:r>
            <w:proofErr w:type="spellEnd"/>
            <w:r>
              <w:rPr>
                <w:rFonts w:ascii="Book Antiqua" w:hAnsi="Book Antiqua" w:cs="Arial"/>
                <w:b/>
                <w:kern w:val="2"/>
                <w:sz w:val="20"/>
                <w:szCs w:val="20"/>
                <w:lang w:val="it-IT"/>
              </w:rPr>
              <w:t xml:space="preserve"> </w:t>
            </w:r>
            <w:proofErr w:type="spellStart"/>
            <w:r>
              <w:rPr>
                <w:rFonts w:ascii="Book Antiqua" w:hAnsi="Book Antiqua" w:cs="Arial"/>
                <w:b/>
                <w:kern w:val="2"/>
                <w:sz w:val="20"/>
                <w:szCs w:val="20"/>
                <w:lang w:val="it-IT"/>
              </w:rPr>
              <w:t>na</w:t>
            </w:r>
            <w:proofErr w:type="spellEnd"/>
            <w:r>
              <w:rPr>
                <w:rFonts w:ascii="Book Antiqua" w:hAnsi="Book Antiqua" w:cs="Arial"/>
                <w:b/>
                <w:kern w:val="2"/>
                <w:sz w:val="20"/>
                <w:szCs w:val="20"/>
                <w:lang w:val="it-IT"/>
              </w:rPr>
              <w:t xml:space="preserve"> </w:t>
            </w:r>
            <w:proofErr w:type="spellStart"/>
            <w:r>
              <w:rPr>
                <w:rFonts w:ascii="Book Antiqua" w:hAnsi="Book Antiqua" w:cs="Arial"/>
                <w:b/>
                <w:kern w:val="2"/>
                <w:sz w:val="20"/>
                <w:szCs w:val="20"/>
                <w:lang w:val="it-IT"/>
              </w:rPr>
              <w:t>dodanu</w:t>
            </w:r>
            <w:proofErr w:type="spellEnd"/>
            <w:r>
              <w:rPr>
                <w:rFonts w:ascii="Book Antiqua" w:hAnsi="Book Antiqua" w:cs="Arial"/>
                <w:b/>
                <w:kern w:val="2"/>
                <w:sz w:val="20"/>
                <w:szCs w:val="20"/>
                <w:lang w:val="it-IT"/>
              </w:rPr>
              <w:t xml:space="preserve"> </w:t>
            </w:r>
            <w:proofErr w:type="spellStart"/>
            <w:r>
              <w:rPr>
                <w:rFonts w:ascii="Book Antiqua" w:hAnsi="Book Antiqua" w:cs="Arial"/>
                <w:b/>
                <w:kern w:val="2"/>
                <w:sz w:val="20"/>
                <w:szCs w:val="20"/>
                <w:lang w:val="it-IT"/>
              </w:rPr>
              <w:t>vrijednost</w:t>
            </w:r>
            <w:proofErr w:type="spellEnd"/>
            <w:r>
              <w:rPr>
                <w:rFonts w:ascii="Book Antiqua" w:hAnsi="Book Antiqua" w:cs="Arial"/>
                <w:b/>
                <w:kern w:val="2"/>
                <w:sz w:val="20"/>
                <w:szCs w:val="20"/>
                <w:lang w:val="it-IT"/>
              </w:rPr>
              <w:t>:</w:t>
            </w:r>
          </w:p>
        </w:tc>
        <w:tc>
          <w:tcPr>
            <w:tcW w:w="5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0D1BED">
            <w:pPr>
              <w:widowControl w:val="0"/>
              <w:snapToGrid w:val="0"/>
              <w:jc w:val="right"/>
              <w:rPr>
                <w:rFonts w:ascii="Book Antiqua" w:hAnsi="Book Antiqua" w:cs="Arial"/>
                <w:kern w:val="2"/>
                <w:sz w:val="20"/>
                <w:szCs w:val="20"/>
                <w:lang w:val="it-IT"/>
              </w:rPr>
            </w:pPr>
          </w:p>
        </w:tc>
      </w:tr>
      <w:tr w:rsidR="000D1BED">
        <w:trPr>
          <w:trHeight w:val="404"/>
        </w:trPr>
        <w:tc>
          <w:tcPr>
            <w:tcW w:w="3999"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rPr>
                <w:rFonts w:ascii="Book Antiqua" w:hAnsi="Book Antiqua" w:cs="Arial"/>
                <w:kern w:val="2"/>
                <w:sz w:val="20"/>
                <w:szCs w:val="20"/>
                <w:lang w:val="en-US"/>
              </w:rPr>
            </w:pPr>
            <w:proofErr w:type="spellStart"/>
            <w:r>
              <w:rPr>
                <w:rFonts w:ascii="Book Antiqua" w:hAnsi="Book Antiqua" w:cs="Arial"/>
                <w:b/>
                <w:kern w:val="2"/>
                <w:sz w:val="20"/>
                <w:szCs w:val="20"/>
                <w:lang w:val="en-US"/>
              </w:rPr>
              <w:t>Ukupna</w:t>
            </w:r>
            <w:proofErr w:type="spellEnd"/>
            <w:r>
              <w:rPr>
                <w:rFonts w:ascii="Book Antiqua" w:hAnsi="Book Antiqua" w:cs="Arial"/>
                <w:b/>
                <w:kern w:val="2"/>
                <w:sz w:val="20"/>
                <w:szCs w:val="20"/>
                <w:lang w:val="en-US"/>
              </w:rPr>
              <w:t xml:space="preserve"> </w:t>
            </w:r>
            <w:proofErr w:type="spellStart"/>
            <w:r>
              <w:rPr>
                <w:rFonts w:ascii="Book Antiqua" w:hAnsi="Book Antiqua" w:cs="Arial"/>
                <w:b/>
                <w:kern w:val="2"/>
                <w:sz w:val="20"/>
                <w:szCs w:val="20"/>
                <w:lang w:val="en-US"/>
              </w:rPr>
              <w:t>cijena</w:t>
            </w:r>
            <w:proofErr w:type="spellEnd"/>
            <w:r>
              <w:rPr>
                <w:rFonts w:ascii="Book Antiqua" w:hAnsi="Book Antiqua" w:cs="Arial"/>
                <w:b/>
                <w:kern w:val="2"/>
                <w:sz w:val="20"/>
                <w:szCs w:val="20"/>
                <w:lang w:val="en-US"/>
              </w:rPr>
              <w:t xml:space="preserve"> </w:t>
            </w:r>
            <w:proofErr w:type="spellStart"/>
            <w:r>
              <w:rPr>
                <w:rFonts w:ascii="Book Antiqua" w:hAnsi="Book Antiqua" w:cs="Arial"/>
                <w:b/>
                <w:kern w:val="2"/>
                <w:sz w:val="20"/>
                <w:szCs w:val="20"/>
                <w:lang w:val="en-US"/>
              </w:rPr>
              <w:t>ponude</w:t>
            </w:r>
            <w:proofErr w:type="spellEnd"/>
            <w:r>
              <w:rPr>
                <w:rFonts w:ascii="Book Antiqua" w:hAnsi="Book Antiqua" w:cs="Arial"/>
                <w:b/>
                <w:kern w:val="2"/>
                <w:sz w:val="20"/>
                <w:szCs w:val="20"/>
                <w:lang w:val="en-US"/>
              </w:rPr>
              <w:t xml:space="preserve"> (s PDV-om):</w:t>
            </w:r>
          </w:p>
        </w:tc>
        <w:tc>
          <w:tcPr>
            <w:tcW w:w="5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0D1BED">
            <w:pPr>
              <w:widowControl w:val="0"/>
              <w:snapToGrid w:val="0"/>
              <w:jc w:val="right"/>
              <w:rPr>
                <w:rFonts w:ascii="Book Antiqua" w:hAnsi="Book Antiqua" w:cs="Arial"/>
                <w:kern w:val="2"/>
                <w:sz w:val="20"/>
                <w:szCs w:val="20"/>
                <w:lang w:val="en-US"/>
              </w:rPr>
            </w:pPr>
          </w:p>
        </w:tc>
      </w:tr>
    </w:tbl>
    <w:p w:rsidR="000D1BED" w:rsidRDefault="000D1BED">
      <w:pPr>
        <w:rPr>
          <w:rFonts w:ascii="Book Antiqua" w:hAnsi="Book Antiqua" w:cs="Arial"/>
          <w:i/>
          <w:kern w:val="2"/>
          <w:sz w:val="20"/>
          <w:szCs w:val="20"/>
        </w:rPr>
      </w:pPr>
    </w:p>
    <w:p w:rsidR="000D1BED" w:rsidRDefault="000D1BED">
      <w:pPr>
        <w:rPr>
          <w:rFonts w:ascii="Book Antiqua" w:hAnsi="Book Antiqua" w:cs="Arial"/>
          <w:kern w:val="2"/>
          <w:sz w:val="20"/>
          <w:szCs w:val="20"/>
        </w:rPr>
      </w:pPr>
    </w:p>
    <w:p w:rsidR="000D1BED" w:rsidRDefault="00D238F0">
      <w:pPr>
        <w:rPr>
          <w:rFonts w:ascii="Book Antiqua" w:hAnsi="Book Antiqua" w:cs="Arial"/>
          <w:b/>
          <w:kern w:val="2"/>
          <w:sz w:val="20"/>
          <w:szCs w:val="20"/>
        </w:rPr>
      </w:pPr>
      <w:r>
        <w:rPr>
          <w:rFonts w:ascii="Book Antiqua" w:eastAsia="Arial" w:hAnsi="Book Antiqua" w:cs="Arial"/>
          <w:b/>
          <w:kern w:val="2"/>
          <w:sz w:val="20"/>
          <w:szCs w:val="20"/>
          <w:lang w:val="pl-PL"/>
        </w:rPr>
        <w:t xml:space="preserve"> </w:t>
      </w:r>
      <w:r>
        <w:rPr>
          <w:rFonts w:ascii="Book Antiqua" w:hAnsi="Book Antiqua" w:cs="Arial"/>
          <w:b/>
          <w:kern w:val="2"/>
          <w:sz w:val="20"/>
          <w:szCs w:val="20"/>
          <w:lang w:val="pl-PL"/>
        </w:rPr>
        <w:t>6. ROK VALJANOSTI PONUDE:</w:t>
      </w:r>
    </w:p>
    <w:tbl>
      <w:tblPr>
        <w:tblW w:w="9924" w:type="dxa"/>
        <w:tblInd w:w="-318" w:type="dxa"/>
        <w:tblLayout w:type="fixed"/>
        <w:tblLook w:val="0000" w:firstRow="0" w:lastRow="0" w:firstColumn="0" w:lastColumn="0" w:noHBand="0" w:noVBand="0"/>
      </w:tblPr>
      <w:tblGrid>
        <w:gridCol w:w="3999"/>
        <w:gridCol w:w="5925"/>
      </w:tblGrid>
      <w:tr w:rsidR="000D1BED">
        <w:trPr>
          <w:trHeight w:val="346"/>
        </w:trPr>
        <w:tc>
          <w:tcPr>
            <w:tcW w:w="3999" w:type="dxa"/>
            <w:tcBorders>
              <w:top w:val="single" w:sz="4" w:space="0" w:color="000000"/>
              <w:left w:val="single" w:sz="4" w:space="0" w:color="000000"/>
              <w:bottom w:val="single" w:sz="4" w:space="0" w:color="000000"/>
            </w:tcBorders>
            <w:shd w:val="clear" w:color="auto" w:fill="D9D9D9"/>
            <w:vAlign w:val="center"/>
          </w:tcPr>
          <w:p w:rsidR="000D1BED" w:rsidRDefault="00D238F0">
            <w:pPr>
              <w:widowControl w:val="0"/>
              <w:ind w:right="-180"/>
              <w:rPr>
                <w:rFonts w:ascii="Book Antiqua" w:hAnsi="Book Antiqua" w:cs="Arial"/>
                <w:b/>
                <w:kern w:val="2"/>
                <w:sz w:val="20"/>
                <w:szCs w:val="20"/>
                <w:lang w:val="pl-PL"/>
              </w:rPr>
            </w:pPr>
            <w:proofErr w:type="spellStart"/>
            <w:r>
              <w:rPr>
                <w:rFonts w:ascii="Book Antiqua" w:hAnsi="Book Antiqua" w:cs="Arial"/>
                <w:b/>
                <w:bCs/>
                <w:kern w:val="2"/>
                <w:sz w:val="20"/>
                <w:szCs w:val="20"/>
                <w:lang w:val="en-US"/>
              </w:rPr>
              <w:t>Rok</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valjanosti</w:t>
            </w:r>
            <w:proofErr w:type="spellEnd"/>
            <w:r>
              <w:rPr>
                <w:rFonts w:ascii="Book Antiqua" w:hAnsi="Book Antiqua" w:cs="Arial"/>
                <w:b/>
                <w:bCs/>
                <w:kern w:val="2"/>
                <w:sz w:val="20"/>
                <w:szCs w:val="20"/>
                <w:lang w:val="en-US"/>
              </w:rPr>
              <w:t xml:space="preserve"> </w:t>
            </w:r>
            <w:proofErr w:type="spellStart"/>
            <w:r>
              <w:rPr>
                <w:rFonts w:ascii="Book Antiqua" w:hAnsi="Book Antiqua" w:cs="Arial"/>
                <w:b/>
                <w:bCs/>
                <w:kern w:val="2"/>
                <w:sz w:val="20"/>
                <w:szCs w:val="20"/>
                <w:lang w:val="en-US"/>
              </w:rPr>
              <w:t>ponude</w:t>
            </w:r>
            <w:proofErr w:type="spellEnd"/>
            <w:r>
              <w:rPr>
                <w:rFonts w:ascii="Book Antiqua" w:hAnsi="Book Antiqua" w:cs="Arial"/>
                <w:b/>
                <w:bCs/>
                <w:kern w:val="2"/>
                <w:sz w:val="20"/>
                <w:szCs w:val="20"/>
                <w:lang w:val="en-US"/>
              </w:rPr>
              <w:t>:</w:t>
            </w:r>
          </w:p>
        </w:tc>
        <w:tc>
          <w:tcPr>
            <w:tcW w:w="5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ED" w:rsidRDefault="00D238F0">
            <w:pPr>
              <w:widowControl w:val="0"/>
              <w:ind w:left="-180"/>
              <w:jc w:val="center"/>
              <w:rPr>
                <w:rFonts w:ascii="Book Antiqua" w:hAnsi="Book Antiqua"/>
                <w:kern w:val="2"/>
                <w:sz w:val="20"/>
                <w:szCs w:val="20"/>
              </w:rPr>
            </w:pPr>
            <w:r>
              <w:rPr>
                <w:rFonts w:ascii="Book Antiqua" w:hAnsi="Book Antiqua" w:cs="Arial"/>
                <w:b/>
                <w:kern w:val="2"/>
                <w:sz w:val="20"/>
                <w:szCs w:val="20"/>
                <w:lang w:val="pl-PL"/>
              </w:rPr>
              <w:t>60 (šezdeset) dana od isteka roka za dostavu ponuda</w:t>
            </w:r>
          </w:p>
        </w:tc>
      </w:tr>
    </w:tbl>
    <w:p w:rsidR="000D1BED" w:rsidRDefault="000D1BED">
      <w:pPr>
        <w:rPr>
          <w:rFonts w:ascii="Book Antiqua" w:hAnsi="Book Antiqua" w:cs="Arial"/>
          <w:b/>
          <w:kern w:val="2"/>
          <w:sz w:val="20"/>
          <w:szCs w:val="20"/>
        </w:rPr>
      </w:pPr>
    </w:p>
    <w:p w:rsidR="000D1BED" w:rsidRDefault="00D238F0">
      <w:pPr>
        <w:ind w:left="-426" w:right="-284"/>
        <w:rPr>
          <w:rFonts w:ascii="Book Antiqua" w:hAnsi="Book Antiqua"/>
          <w:b/>
          <w:kern w:val="2"/>
          <w:sz w:val="20"/>
          <w:szCs w:val="20"/>
        </w:rPr>
      </w:pPr>
      <w:r>
        <w:rPr>
          <w:rFonts w:ascii="Book Antiqua" w:hAnsi="Book Antiqua"/>
          <w:b/>
          <w:kern w:val="2"/>
          <w:sz w:val="20"/>
          <w:szCs w:val="20"/>
        </w:rPr>
        <w:t>Nakon što smo pročitali i razumjeli Poziv na dostavu ponuda ovoga postupka  jednostavne nabave , potpisivanjem Ponudbenog lista potvrđujemo prihvaćanje svih njezinih odredbi.</w:t>
      </w:r>
    </w:p>
    <w:p w:rsidR="000D1BED" w:rsidRDefault="000D1BED">
      <w:pPr>
        <w:rPr>
          <w:rFonts w:ascii="Book Antiqua" w:hAnsi="Book Antiqua"/>
          <w:kern w:val="2"/>
          <w:sz w:val="20"/>
          <w:szCs w:val="20"/>
        </w:rPr>
      </w:pPr>
    </w:p>
    <w:p w:rsidR="000D1BED" w:rsidRDefault="00D238F0">
      <w:pPr>
        <w:rPr>
          <w:rFonts w:ascii="Book Antiqua" w:hAnsi="Book Antiqua" w:cs="Arial"/>
          <w:kern w:val="2"/>
          <w:sz w:val="20"/>
          <w:szCs w:val="20"/>
          <w:lang w:eastAsia="en-US"/>
        </w:rPr>
      </w:pPr>
      <w:r>
        <w:rPr>
          <w:rFonts w:ascii="Book Antiqua" w:hAnsi="Book Antiqua" w:cs="Arial"/>
          <w:kern w:val="2"/>
          <w:sz w:val="20"/>
          <w:szCs w:val="20"/>
        </w:rPr>
        <w:t>U ____________, dana ___________</w:t>
      </w:r>
      <w:r>
        <w:rPr>
          <w:rFonts w:ascii="Book Antiqua" w:hAnsi="Book Antiqua" w:cs="Arial"/>
          <w:kern w:val="2"/>
          <w:sz w:val="20"/>
          <w:szCs w:val="20"/>
          <w:lang w:eastAsia="en-US"/>
        </w:rPr>
        <w:t>___________</w:t>
      </w:r>
    </w:p>
    <w:p w:rsidR="000D1BED" w:rsidRDefault="000D1BED">
      <w:pPr>
        <w:rPr>
          <w:rFonts w:ascii="Book Antiqua" w:hAnsi="Book Antiqua" w:cs="Arial"/>
          <w:kern w:val="2"/>
          <w:sz w:val="20"/>
          <w:szCs w:val="20"/>
          <w:lang w:eastAsia="en-US"/>
        </w:rPr>
      </w:pPr>
    </w:p>
    <w:p w:rsidR="000D1BED" w:rsidRDefault="000D1BED">
      <w:pPr>
        <w:rPr>
          <w:rFonts w:ascii="Book Antiqua" w:hAnsi="Book Antiqua" w:cs="Arial"/>
          <w:kern w:val="2"/>
          <w:sz w:val="20"/>
          <w:szCs w:val="20"/>
          <w:lang w:eastAsia="en-US"/>
        </w:rPr>
      </w:pPr>
    </w:p>
    <w:p w:rsidR="000D1BED" w:rsidRDefault="00D238F0">
      <w:pPr>
        <w:tabs>
          <w:tab w:val="left" w:pos="4536"/>
        </w:tabs>
        <w:rPr>
          <w:rFonts w:ascii="Book Antiqua" w:hAnsi="Book Antiqua" w:cs="Arial"/>
          <w:kern w:val="2"/>
          <w:sz w:val="20"/>
          <w:szCs w:val="20"/>
          <w:lang w:eastAsia="en-US"/>
        </w:rPr>
      </w:pPr>
      <w:r>
        <w:rPr>
          <w:rFonts w:ascii="Book Antiqua" w:hAnsi="Book Antiqua" w:cs="Arial"/>
          <w:kern w:val="2"/>
          <w:sz w:val="20"/>
          <w:szCs w:val="20"/>
          <w:lang w:eastAsia="en-US"/>
        </w:rPr>
        <w:tab/>
        <w:t>___________________________________</w:t>
      </w:r>
    </w:p>
    <w:p w:rsidR="000D1BED" w:rsidRDefault="00D238F0">
      <w:pPr>
        <w:tabs>
          <w:tab w:val="left" w:pos="4536"/>
        </w:tabs>
        <w:rPr>
          <w:rFonts w:ascii="Book Antiqua" w:hAnsi="Book Antiqua" w:cs="Arial"/>
          <w:kern w:val="2"/>
          <w:sz w:val="20"/>
          <w:szCs w:val="20"/>
          <w:lang w:eastAsia="en-US"/>
        </w:rPr>
      </w:pPr>
      <w:r>
        <w:rPr>
          <w:rFonts w:ascii="Book Antiqua" w:hAnsi="Book Antiqua" w:cs="Arial"/>
          <w:kern w:val="2"/>
          <w:sz w:val="20"/>
          <w:szCs w:val="20"/>
          <w:lang w:eastAsia="en-US"/>
        </w:rPr>
        <w:t xml:space="preserve">                                                                                    (</w:t>
      </w:r>
      <w:r>
        <w:rPr>
          <w:rFonts w:ascii="Book Antiqua" w:hAnsi="Book Antiqua" w:cs="Arial"/>
          <w:i/>
          <w:kern w:val="2"/>
          <w:sz w:val="20"/>
          <w:szCs w:val="20"/>
          <w:lang w:eastAsia="en-US"/>
        </w:rPr>
        <w:t>ime i prezime osobe ovlaštene za zastupanje Ponuditelja</w:t>
      </w:r>
      <w:r>
        <w:rPr>
          <w:rFonts w:ascii="Book Antiqua" w:hAnsi="Book Antiqua" w:cs="Arial"/>
          <w:kern w:val="2"/>
          <w:sz w:val="20"/>
          <w:szCs w:val="20"/>
          <w:lang w:eastAsia="en-US"/>
        </w:rPr>
        <w:t>)</w:t>
      </w:r>
    </w:p>
    <w:p w:rsidR="000D1BED" w:rsidRDefault="000D1BED">
      <w:pPr>
        <w:tabs>
          <w:tab w:val="left" w:pos="4536"/>
        </w:tabs>
        <w:spacing w:after="80"/>
        <w:rPr>
          <w:rFonts w:ascii="Book Antiqua" w:hAnsi="Book Antiqua" w:cs="Arial"/>
          <w:kern w:val="2"/>
          <w:sz w:val="20"/>
          <w:szCs w:val="20"/>
          <w:lang w:eastAsia="en-US"/>
        </w:rPr>
      </w:pPr>
    </w:p>
    <w:p w:rsidR="000D1BED" w:rsidRDefault="00D238F0">
      <w:pPr>
        <w:tabs>
          <w:tab w:val="left" w:pos="4536"/>
        </w:tabs>
        <w:spacing w:after="80"/>
        <w:rPr>
          <w:rFonts w:ascii="Book Antiqua" w:eastAsia="Arial" w:hAnsi="Book Antiqua" w:cs="Arial"/>
          <w:kern w:val="2"/>
          <w:sz w:val="20"/>
          <w:szCs w:val="20"/>
          <w:lang w:eastAsia="en-US"/>
        </w:rPr>
      </w:pPr>
      <w:r>
        <w:rPr>
          <w:rFonts w:ascii="Book Antiqua" w:hAnsi="Book Antiqua" w:cs="Arial"/>
          <w:kern w:val="2"/>
          <w:sz w:val="20"/>
          <w:szCs w:val="20"/>
          <w:lang w:eastAsia="en-US"/>
        </w:rPr>
        <w:tab/>
        <w:t>___________________________________</w:t>
      </w:r>
    </w:p>
    <w:p w:rsidR="000D1BED" w:rsidRDefault="00D238F0">
      <w:pPr>
        <w:tabs>
          <w:tab w:val="left" w:pos="4536"/>
        </w:tabs>
        <w:spacing w:after="80"/>
        <w:jc w:val="center"/>
        <w:rPr>
          <w:rFonts w:ascii="Book Antiqua" w:hAnsi="Book Antiqua"/>
          <w:b/>
          <w:kern w:val="2"/>
          <w:sz w:val="20"/>
          <w:szCs w:val="20"/>
        </w:rPr>
      </w:pPr>
      <w:r>
        <w:rPr>
          <w:rFonts w:ascii="Book Antiqua" w:eastAsia="Arial" w:hAnsi="Book Antiqua" w:cs="Arial"/>
          <w:kern w:val="2"/>
          <w:sz w:val="20"/>
          <w:szCs w:val="20"/>
          <w:lang w:eastAsia="en-US"/>
        </w:rPr>
        <w:t xml:space="preserve">                                                                                   </w:t>
      </w:r>
      <w:r>
        <w:rPr>
          <w:rFonts w:ascii="Book Antiqua" w:hAnsi="Book Antiqua" w:cs="Arial"/>
          <w:kern w:val="2"/>
          <w:sz w:val="20"/>
          <w:szCs w:val="20"/>
          <w:lang w:eastAsia="en-US"/>
        </w:rPr>
        <w:t>(</w:t>
      </w:r>
      <w:r>
        <w:rPr>
          <w:rFonts w:ascii="Book Antiqua" w:hAnsi="Book Antiqua" w:cs="Arial"/>
          <w:i/>
          <w:kern w:val="2"/>
          <w:sz w:val="20"/>
          <w:szCs w:val="20"/>
          <w:lang w:eastAsia="en-US"/>
        </w:rPr>
        <w:t>vlastoručni potpis</w:t>
      </w:r>
      <w:r>
        <w:rPr>
          <w:rFonts w:ascii="Book Antiqua" w:hAnsi="Book Antiqua"/>
          <w:kern w:val="2"/>
          <w:sz w:val="20"/>
          <w:szCs w:val="20"/>
        </w:rPr>
        <w:t xml:space="preserve"> </w:t>
      </w:r>
      <w:r>
        <w:rPr>
          <w:rFonts w:ascii="Book Antiqua" w:hAnsi="Book Antiqua" w:cs="Arial"/>
          <w:i/>
          <w:kern w:val="2"/>
          <w:sz w:val="20"/>
          <w:szCs w:val="20"/>
          <w:lang w:eastAsia="en-US"/>
        </w:rPr>
        <w:t xml:space="preserve">osobe ovlaštene za zastupanje Ponuditelja </w:t>
      </w:r>
    </w:p>
    <w:p w:rsidR="000D1BED" w:rsidRDefault="00D238F0">
      <w:pPr>
        <w:tabs>
          <w:tab w:val="left" w:pos="4500"/>
        </w:tabs>
        <w:rPr>
          <w:rFonts w:ascii="Book Antiqua" w:hAnsi="Book Antiqua" w:cs="Calibri"/>
          <w:b/>
          <w:kern w:val="2"/>
          <w:sz w:val="20"/>
          <w:szCs w:val="20"/>
        </w:rPr>
      </w:pPr>
      <w:r>
        <w:br w:type="page"/>
      </w:r>
    </w:p>
    <w:p w:rsidR="000D1BED" w:rsidRDefault="00D238F0">
      <w:pPr>
        <w:suppressAutoHyphens w:val="0"/>
        <w:contextualSpacing/>
        <w:jc w:val="center"/>
        <w:rPr>
          <w:rFonts w:ascii="Book Antiqua" w:eastAsia="Calibri" w:hAnsi="Book Antiqua"/>
          <w:b/>
          <w:color w:val="000000"/>
          <w:sz w:val="22"/>
          <w:szCs w:val="22"/>
          <w:lang w:eastAsia="en-US"/>
        </w:rPr>
      </w:pPr>
      <w:r>
        <w:rPr>
          <w:rFonts w:ascii="Book Antiqua" w:eastAsia="Calibri" w:hAnsi="Book Antiqua"/>
          <w:b/>
          <w:color w:val="000000"/>
          <w:sz w:val="22"/>
          <w:szCs w:val="22"/>
          <w:lang w:eastAsia="en-US"/>
        </w:rPr>
        <w:lastRenderedPageBreak/>
        <w:t>Izjava</w:t>
      </w:r>
      <w:r>
        <w:rPr>
          <w:rFonts w:ascii="Arial" w:hAnsi="Arial" w:cs="Arial"/>
          <w:sz w:val="22"/>
          <w:szCs w:val="22"/>
        </w:rPr>
        <w:t xml:space="preserve"> </w:t>
      </w:r>
      <w:r>
        <w:rPr>
          <w:rFonts w:ascii="Book Antiqua" w:eastAsia="Calibri" w:hAnsi="Book Antiqua"/>
          <w:b/>
          <w:color w:val="000000"/>
          <w:sz w:val="22"/>
          <w:szCs w:val="22"/>
          <w:lang w:eastAsia="en-US"/>
        </w:rPr>
        <w:t xml:space="preserve">temeljem članka 251. </w:t>
      </w:r>
    </w:p>
    <w:p w:rsidR="000D1BED" w:rsidRDefault="00D238F0">
      <w:pPr>
        <w:suppressAutoHyphens w:val="0"/>
        <w:contextualSpacing/>
        <w:jc w:val="center"/>
        <w:rPr>
          <w:rFonts w:ascii="Book Antiqua" w:eastAsia="Calibri" w:hAnsi="Book Antiqua"/>
          <w:b/>
          <w:color w:val="000000"/>
          <w:sz w:val="22"/>
          <w:szCs w:val="22"/>
          <w:lang w:eastAsia="en-US"/>
        </w:rPr>
      </w:pPr>
      <w:r>
        <w:rPr>
          <w:rFonts w:ascii="Book Antiqua" w:eastAsia="Calibri" w:hAnsi="Book Antiqua"/>
          <w:b/>
          <w:color w:val="000000"/>
          <w:sz w:val="22"/>
          <w:szCs w:val="22"/>
          <w:lang w:eastAsia="en-US"/>
        </w:rPr>
        <w:t xml:space="preserve">Zakona o javnoj nabavi </w:t>
      </w:r>
    </w:p>
    <w:p w:rsidR="000D1BED" w:rsidRDefault="00D238F0">
      <w:pPr>
        <w:suppressAutoHyphens w:val="0"/>
        <w:contextualSpacing/>
        <w:jc w:val="center"/>
        <w:rPr>
          <w:rFonts w:ascii="Book Antiqua" w:eastAsia="Calibri" w:hAnsi="Book Antiqua"/>
          <w:b/>
          <w:color w:val="000000"/>
          <w:sz w:val="22"/>
          <w:szCs w:val="22"/>
          <w:lang w:eastAsia="en-US"/>
        </w:rPr>
      </w:pPr>
      <w:r>
        <w:rPr>
          <w:rFonts w:ascii="Book Antiqua" w:eastAsia="Calibri" w:hAnsi="Book Antiqua"/>
          <w:b/>
          <w:color w:val="000000"/>
          <w:sz w:val="22"/>
          <w:szCs w:val="22"/>
          <w:lang w:eastAsia="en-US"/>
        </w:rPr>
        <w:t>(„Narodne Novine“ broj: 120/2016, 144/2022 )</w:t>
      </w:r>
    </w:p>
    <w:p w:rsidR="000D1BED" w:rsidRDefault="000D1BED">
      <w:pPr>
        <w:suppressAutoHyphens w:val="0"/>
        <w:contextualSpacing/>
        <w:jc w:val="center"/>
        <w:rPr>
          <w:rFonts w:ascii="Book Antiqua" w:eastAsia="Calibri" w:hAnsi="Book Antiqua"/>
          <w:b/>
          <w:color w:val="000000"/>
          <w:spacing w:val="58"/>
          <w:sz w:val="20"/>
          <w:szCs w:val="20"/>
          <w:lang w:eastAsia="en-US"/>
        </w:rPr>
      </w:pPr>
    </w:p>
    <w:p w:rsidR="000D1BED" w:rsidRDefault="000D1BED">
      <w:pPr>
        <w:suppressAutoHyphens w:val="0"/>
        <w:contextualSpacing/>
        <w:jc w:val="center"/>
        <w:rPr>
          <w:rFonts w:ascii="Book Antiqua" w:eastAsia="Calibri" w:hAnsi="Book Antiqua"/>
          <w:b/>
          <w:color w:val="000000"/>
          <w:spacing w:val="58"/>
          <w:sz w:val="20"/>
          <w:szCs w:val="20"/>
          <w:lang w:eastAsia="en-US"/>
        </w:rPr>
      </w:pPr>
    </w:p>
    <w:p w:rsidR="000D1BED" w:rsidRDefault="00D238F0">
      <w:pPr>
        <w:tabs>
          <w:tab w:val="left" w:leader="underscore" w:pos="4482"/>
          <w:tab w:val="right" w:leader="underscore" w:pos="8679"/>
        </w:tabs>
        <w:suppressAutoHyphens w:val="0"/>
        <w:spacing w:before="144" w:line="480" w:lineRule="auto"/>
        <w:contextualSpacing/>
        <w:rPr>
          <w:rFonts w:ascii="Book Antiqua" w:eastAsia="Calibri" w:hAnsi="Book Antiqua"/>
          <w:b/>
          <w:i/>
          <w:color w:val="000000"/>
          <w:sz w:val="20"/>
          <w:szCs w:val="20"/>
          <w:lang w:eastAsia="en-US"/>
        </w:rPr>
      </w:pPr>
      <w:r>
        <w:rPr>
          <w:rFonts w:ascii="Book Antiqua" w:eastAsia="Calibri" w:hAnsi="Book Antiqua"/>
          <w:b/>
          <w:color w:val="000000"/>
          <w:sz w:val="20"/>
          <w:szCs w:val="20"/>
          <w:lang w:eastAsia="en-US"/>
        </w:rPr>
        <w:t>kojom ja</w:t>
      </w:r>
      <w:r>
        <w:rPr>
          <w:rFonts w:ascii="Book Antiqua" w:eastAsia="Calibri" w:hAnsi="Book Antiqua"/>
          <w:b/>
          <w:color w:val="000000"/>
          <w:sz w:val="20"/>
          <w:szCs w:val="20"/>
          <w:lang w:eastAsia="en-US"/>
        </w:rPr>
        <w:tab/>
        <w:t>iz_____________________________________________</w:t>
      </w:r>
      <w:r>
        <w:rPr>
          <w:rFonts w:ascii="Book Antiqua" w:eastAsia="Calibri" w:hAnsi="Book Antiqua"/>
          <w:b/>
          <w:i/>
          <w:color w:val="000000"/>
          <w:sz w:val="20"/>
          <w:szCs w:val="20"/>
          <w:lang w:eastAsia="en-US"/>
        </w:rPr>
        <w:tab/>
      </w:r>
    </w:p>
    <w:p w:rsidR="000D1BED" w:rsidRDefault="00D238F0">
      <w:pPr>
        <w:tabs>
          <w:tab w:val="left" w:leader="underscore" w:pos="4979"/>
          <w:tab w:val="right" w:leader="underscore" w:pos="8982"/>
        </w:tabs>
        <w:suppressAutoHyphens w:val="0"/>
        <w:spacing w:before="36" w:line="480" w:lineRule="auto"/>
        <w:contextualSpacing/>
        <w:rPr>
          <w:rFonts w:ascii="Book Antiqua" w:eastAsia="Calibri" w:hAnsi="Book Antiqua"/>
          <w:b/>
          <w:color w:val="000000"/>
          <w:sz w:val="20"/>
          <w:szCs w:val="20"/>
          <w:lang w:eastAsia="en-US"/>
        </w:rPr>
      </w:pPr>
      <w:r>
        <w:rPr>
          <w:rFonts w:ascii="Book Antiqua" w:eastAsia="Calibri" w:hAnsi="Book Antiqua"/>
          <w:b/>
          <w:color w:val="000000"/>
          <w:sz w:val="20"/>
          <w:szCs w:val="20"/>
          <w:lang w:eastAsia="en-US"/>
        </w:rPr>
        <w:t>broj identifikacijskog dokumenta</w:t>
      </w:r>
      <w:r>
        <w:rPr>
          <w:rFonts w:ascii="Book Antiqua" w:eastAsia="Calibri" w:hAnsi="Book Antiqua"/>
          <w:b/>
          <w:color w:val="000000"/>
          <w:sz w:val="20"/>
          <w:szCs w:val="20"/>
          <w:lang w:eastAsia="en-US"/>
        </w:rPr>
        <w:tab/>
        <w:t>izdanog od_______________________________</w:t>
      </w:r>
    </w:p>
    <w:p w:rsidR="000D1BED" w:rsidRDefault="00D238F0">
      <w:pPr>
        <w:tabs>
          <w:tab w:val="left" w:leader="underscore" w:pos="4979"/>
          <w:tab w:val="right" w:leader="underscore" w:pos="8982"/>
        </w:tabs>
        <w:suppressAutoHyphens w:val="0"/>
        <w:spacing w:line="480" w:lineRule="auto"/>
        <w:contextualSpacing/>
        <w:rPr>
          <w:rFonts w:ascii="Book Antiqua" w:eastAsia="Calibri" w:hAnsi="Book Antiqua"/>
          <w:b/>
          <w:color w:val="000000"/>
          <w:sz w:val="20"/>
          <w:szCs w:val="20"/>
          <w:lang w:eastAsia="en-US"/>
        </w:rPr>
      </w:pPr>
      <w:r>
        <w:rPr>
          <w:rFonts w:ascii="Book Antiqua" w:eastAsia="Calibri" w:hAnsi="Book Antiqua"/>
          <w:b/>
          <w:color w:val="000000"/>
          <w:sz w:val="20"/>
          <w:szCs w:val="20"/>
          <w:lang w:eastAsia="en-US"/>
        </w:rPr>
        <w:t>OIB (ili nacionalni identifikacijski broj): _________________, kao</w:t>
      </w:r>
      <w:r>
        <w:rPr>
          <w:rFonts w:ascii="Arial" w:hAnsi="Arial" w:cs="Arial"/>
          <w:b/>
          <w:sz w:val="20"/>
          <w:szCs w:val="22"/>
        </w:rPr>
        <w:t xml:space="preserve"> </w:t>
      </w:r>
      <w:r>
        <w:rPr>
          <w:rFonts w:ascii="Book Antiqua" w:eastAsia="Calibri" w:hAnsi="Book Antiqua"/>
          <w:b/>
          <w:color w:val="000000"/>
          <w:sz w:val="20"/>
          <w:szCs w:val="20"/>
          <w:lang w:eastAsia="en-US"/>
        </w:rPr>
        <w:t>ovlaštena osoba za zastupanje gospodarskog subjekta: ___________________________________________________, sa sjedištem u __________________________, OIB</w:t>
      </w:r>
      <w:r>
        <w:rPr>
          <w:rFonts w:ascii="Arial" w:hAnsi="Arial" w:cs="Arial"/>
          <w:b/>
          <w:sz w:val="20"/>
          <w:szCs w:val="22"/>
        </w:rPr>
        <w:t xml:space="preserve"> (</w:t>
      </w:r>
      <w:r>
        <w:rPr>
          <w:rFonts w:ascii="Book Antiqua" w:eastAsia="Calibri" w:hAnsi="Book Antiqua"/>
          <w:b/>
          <w:color w:val="000000"/>
          <w:sz w:val="20"/>
          <w:szCs w:val="20"/>
          <w:lang w:eastAsia="en-US"/>
        </w:rPr>
        <w:t>ili nacionalni identifikacijski broj): _________________,  izja</w:t>
      </w:r>
      <w:r>
        <w:rPr>
          <w:rFonts w:ascii="Book Antiqua" w:eastAsia="Calibri" w:hAnsi="Book Antiqua"/>
          <w:b/>
          <w:color w:val="000000"/>
          <w:sz w:val="20"/>
          <w:szCs w:val="20"/>
          <w:lang w:eastAsia="en-US"/>
        </w:rPr>
        <w:t>v</w:t>
      </w:r>
      <w:r>
        <w:rPr>
          <w:rFonts w:ascii="Book Antiqua" w:eastAsia="Calibri" w:hAnsi="Book Antiqua"/>
          <w:b/>
          <w:color w:val="000000"/>
          <w:sz w:val="20"/>
          <w:szCs w:val="20"/>
          <w:lang w:eastAsia="en-US"/>
        </w:rPr>
        <w:t>ljujem da   ja,  osobe koje su članovi upravnog, upravljačkog ili nadzornog tijela ili imaju ovlasti zastupanja, donošenja odluka ili nadzora gospodarskog subjekta niti  gospodarski subjekt  kojeg zastupam/o nismo pravomoćnom presudom osuđeni za:</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a) sudjelovanje u zločinačkoj organizaciji, na temelju</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328. (zločinačko udruženje) i članka 329. (počinjenje kaznenog djela u sastavu zločinačkog udruženja) Kaznenog zakona</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333. (udruživanje za počinjenje kaznenih djela), iz Kaznenog zakona (»Narodne novine«, br. 110/97., 27/98., 50/00., 129/00., 51/01., 111/03., 190/03., 105/04., 84/05., 71/06., 110/07., 152/08., 57/11., 77/11. i 143/12.)</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b) korupciju, na temelju</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c) prijevaru, na temelju</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236. (prijevara), članka 247. (prijevara u gospodarskom poslovanju), članka 256. (utaja poreza ili carine) i članka 258. (subvencijska prijevara) Kaznenog zakona</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lastRenderedPageBreak/>
        <w:t>– članka 224. (prijevara), članka 293. (prijevara u gospodarskom poslovanju) i članka 286. (utaja poreza i drugih davanja) iz Kaznenog zakona (»Narodne novine«, br. 110/97., 27/98., 50/00., 129/00., 51/01., 111/03., 190/03., 105/04., 84/05., 71/06., 110/07., 152/08., 57/11., 77/11. i 143/12.)</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d) terorizam ili kaznena djela povezana s terorističkim aktivnostima, na temelju</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97. (terorizam), članka 99. (javno poticanje na terorizam), članka 100. (novačenje za terorizam), članka 101. (obuka za terorizam) i članka 102. (terorističko udruženje) Kaznenog zakona</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169. (terorizam), članka 169.a (javno poticanje na terorizam) i članka 169.b (novačenje i obuka za terorizam) iz Kaznenog zakona (»Narodne novine«, br. 110/97., 27/98., 50/00., 129/00., 51/01., 111/03., 190/03., 105/04., 84/05., 71/06., 110/07., 152/08., 57/11., 77/11. i 143/12.)</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e) pranje novca ili financiranje terorizma, na temelju</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98. (financiranje terorizma) i članka 265. (pranje novca) Kaznenog zakona</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279. (pranje novca) iz Kaznenog zakona (»Narodne novine«, br. 110/97., 27/98., 50/00., 129/00., 51/01., 111/03., 190/03., 105/04., 84/05., 71/06., 110/07., 152/08., 57/11., 77/11. i 143/12.)</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f) dječji rad ili druge oblike trgovanja ljudima, na temelju</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106. (trgovanje ljudima) Kaznenog zakona</w:t>
      </w:r>
    </w:p>
    <w:p w:rsidR="000D1BED" w:rsidRDefault="00D238F0">
      <w:pPr>
        <w:spacing w:line="360" w:lineRule="auto"/>
        <w:jc w:val="both"/>
        <w:rPr>
          <w:rFonts w:ascii="Book Antiqua" w:hAnsi="Book Antiqua" w:cs="Arial"/>
          <w:sz w:val="20"/>
          <w:szCs w:val="20"/>
        </w:rPr>
      </w:pPr>
      <w:r>
        <w:rPr>
          <w:rFonts w:ascii="Book Antiqua" w:hAnsi="Book Antiqua" w:cs="Arial"/>
          <w:sz w:val="20"/>
          <w:szCs w:val="20"/>
        </w:rPr>
        <w:t>– članka 175. (trgovanje ljudima i ropstvo) iz Kaznenog zakona (»Narodne novine«, br. 110/97., 27/98., 50/00., 129/00., 51/01., 111/03., 190/03., 105/04., 84/05., 71/06., 110/07., 152/08., 57/11., 77/11. i 143/12.),</w:t>
      </w:r>
    </w:p>
    <w:p w:rsidR="000D1BED" w:rsidRDefault="000D1BED">
      <w:pPr>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p w:rsidR="000D1BED" w:rsidRDefault="00D238F0">
      <w:pPr>
        <w:tabs>
          <w:tab w:val="decimal" w:pos="864"/>
        </w:tabs>
        <w:suppressAutoHyphens w:val="0"/>
        <w:ind w:right="144"/>
        <w:contextualSpacing/>
        <w:jc w:val="both"/>
        <w:rPr>
          <w:rFonts w:ascii="Book Antiqua" w:eastAsia="Calibri" w:hAnsi="Book Antiqua"/>
          <w:color w:val="000000"/>
          <w:spacing w:val="18"/>
          <w:sz w:val="20"/>
          <w:szCs w:val="20"/>
          <w:lang w:eastAsia="en-US"/>
        </w:rPr>
      </w:pPr>
      <w:r>
        <w:rPr>
          <w:rFonts w:ascii="Book Antiqua" w:eastAsia="Calibri" w:hAnsi="Book Antiqua"/>
          <w:color w:val="000000"/>
          <w:spacing w:val="18"/>
          <w:sz w:val="20"/>
          <w:szCs w:val="20"/>
          <w:lang w:eastAsia="en-US"/>
        </w:rPr>
        <w:t xml:space="preserve">Ukoliko se izjava daje za gospodarski subjekt koji nema poslovni </w:t>
      </w:r>
      <w:proofErr w:type="spellStart"/>
      <w:r>
        <w:rPr>
          <w:rFonts w:ascii="Book Antiqua" w:eastAsia="Calibri" w:hAnsi="Book Antiqua"/>
          <w:color w:val="000000"/>
          <w:spacing w:val="18"/>
          <w:sz w:val="20"/>
          <w:szCs w:val="20"/>
          <w:lang w:eastAsia="en-US"/>
        </w:rPr>
        <w:t>nastan</w:t>
      </w:r>
      <w:proofErr w:type="spellEnd"/>
      <w:r>
        <w:rPr>
          <w:rFonts w:ascii="Book Antiqua" w:eastAsia="Calibri" w:hAnsi="Book Antiqua"/>
          <w:color w:val="000000"/>
          <w:spacing w:val="18"/>
          <w:sz w:val="20"/>
          <w:szCs w:val="20"/>
          <w:lang w:eastAsia="en-US"/>
        </w:rPr>
        <w:t xml:space="preserve"> u Republici Hrvatskoj ili ju daje osoba koja je član upravnog, upravljačkog ili nadzornog tijela ili ima ovlasti zastupanja, donošenja odluka ili nadzora toga gospodarskog subjekta i koja nije državljanin Republike Hrvatske , tada izjavom potvrđuje da pravomo</w:t>
      </w:r>
      <w:r>
        <w:rPr>
          <w:rFonts w:ascii="Book Antiqua" w:eastAsia="Calibri" w:hAnsi="Book Antiqua"/>
          <w:color w:val="000000"/>
          <w:spacing w:val="18"/>
          <w:sz w:val="20"/>
          <w:szCs w:val="20"/>
          <w:lang w:eastAsia="en-US"/>
        </w:rPr>
        <w:t>ć</w:t>
      </w:r>
      <w:r>
        <w:rPr>
          <w:rFonts w:ascii="Book Antiqua" w:eastAsia="Calibri" w:hAnsi="Book Antiqua"/>
          <w:color w:val="000000"/>
          <w:spacing w:val="18"/>
          <w:sz w:val="20"/>
          <w:szCs w:val="20"/>
          <w:lang w:eastAsia="en-US"/>
        </w:rPr>
        <w:t>nom presudom nije osuđen davatelj izjave, osobe koje su članovi upravnog, upra</w:t>
      </w:r>
      <w:r>
        <w:rPr>
          <w:rFonts w:ascii="Book Antiqua" w:eastAsia="Calibri" w:hAnsi="Book Antiqua"/>
          <w:color w:val="000000"/>
          <w:spacing w:val="18"/>
          <w:sz w:val="20"/>
          <w:szCs w:val="20"/>
          <w:lang w:eastAsia="en-US"/>
        </w:rPr>
        <w:t>v</w:t>
      </w:r>
      <w:r>
        <w:rPr>
          <w:rFonts w:ascii="Book Antiqua" w:eastAsia="Calibri" w:hAnsi="Book Antiqua"/>
          <w:color w:val="000000"/>
          <w:spacing w:val="18"/>
          <w:sz w:val="20"/>
          <w:szCs w:val="20"/>
          <w:lang w:eastAsia="en-US"/>
        </w:rPr>
        <w:t>ljačkog ili nadzornog tijela ili imaju ovlasti zastupanja, donošenja odluka ili nadz</w:t>
      </w:r>
      <w:r>
        <w:rPr>
          <w:rFonts w:ascii="Book Antiqua" w:eastAsia="Calibri" w:hAnsi="Book Antiqua"/>
          <w:color w:val="000000"/>
          <w:spacing w:val="18"/>
          <w:sz w:val="20"/>
          <w:szCs w:val="20"/>
          <w:lang w:eastAsia="en-US"/>
        </w:rPr>
        <w:t>o</w:t>
      </w:r>
      <w:r>
        <w:rPr>
          <w:rFonts w:ascii="Book Antiqua" w:eastAsia="Calibri" w:hAnsi="Book Antiqua"/>
          <w:color w:val="000000"/>
          <w:spacing w:val="18"/>
          <w:sz w:val="20"/>
          <w:szCs w:val="20"/>
          <w:lang w:eastAsia="en-US"/>
        </w:rPr>
        <w:t xml:space="preserve">ra gospodarskog subjekta niti gospodarski subjekt kojeg zastupa/ju, za kaznena djela iz točke 1. </w:t>
      </w:r>
      <w:proofErr w:type="spellStart"/>
      <w:r>
        <w:rPr>
          <w:rFonts w:ascii="Book Antiqua" w:eastAsia="Calibri" w:hAnsi="Book Antiqua"/>
          <w:color w:val="000000"/>
          <w:spacing w:val="18"/>
          <w:sz w:val="20"/>
          <w:szCs w:val="20"/>
          <w:lang w:eastAsia="en-US"/>
        </w:rPr>
        <w:t>podtočaka</w:t>
      </w:r>
      <w:proofErr w:type="spellEnd"/>
      <w:r>
        <w:rPr>
          <w:rFonts w:ascii="Book Antiqua" w:eastAsia="Calibri" w:hAnsi="Book Antiqua"/>
          <w:color w:val="000000"/>
          <w:spacing w:val="18"/>
          <w:sz w:val="20"/>
          <w:szCs w:val="20"/>
          <w:lang w:eastAsia="en-US"/>
        </w:rPr>
        <w:t xml:space="preserve"> od a) do f) 1 stavka članka 251. ZJN 2016 kao  i za odg</w:t>
      </w:r>
      <w:r>
        <w:rPr>
          <w:rFonts w:ascii="Book Antiqua" w:eastAsia="Calibri" w:hAnsi="Book Antiqua"/>
          <w:color w:val="000000"/>
          <w:spacing w:val="18"/>
          <w:sz w:val="20"/>
          <w:szCs w:val="20"/>
          <w:lang w:eastAsia="en-US"/>
        </w:rPr>
        <w:t>o</w:t>
      </w:r>
      <w:r>
        <w:rPr>
          <w:rFonts w:ascii="Book Antiqua" w:eastAsia="Calibri" w:hAnsi="Book Antiqua"/>
          <w:color w:val="000000"/>
          <w:spacing w:val="18"/>
          <w:sz w:val="20"/>
          <w:szCs w:val="20"/>
          <w:lang w:eastAsia="en-US"/>
        </w:rPr>
        <w:t xml:space="preserve">varajuća kaznena djela koja, prema nacionalnim propisima države poslovnog </w:t>
      </w:r>
      <w:proofErr w:type="spellStart"/>
      <w:r>
        <w:rPr>
          <w:rFonts w:ascii="Book Antiqua" w:eastAsia="Calibri" w:hAnsi="Book Antiqua"/>
          <w:color w:val="000000"/>
          <w:spacing w:val="18"/>
          <w:sz w:val="20"/>
          <w:szCs w:val="20"/>
          <w:lang w:eastAsia="en-US"/>
        </w:rPr>
        <w:t>nast</w:t>
      </w:r>
      <w:r>
        <w:rPr>
          <w:rFonts w:ascii="Book Antiqua" w:eastAsia="Calibri" w:hAnsi="Book Antiqua"/>
          <w:color w:val="000000"/>
          <w:spacing w:val="18"/>
          <w:sz w:val="20"/>
          <w:szCs w:val="20"/>
          <w:lang w:eastAsia="en-US"/>
        </w:rPr>
        <w:t>a</w:t>
      </w:r>
      <w:r>
        <w:rPr>
          <w:rFonts w:ascii="Book Antiqua" w:eastAsia="Calibri" w:hAnsi="Book Antiqua"/>
          <w:color w:val="000000"/>
          <w:spacing w:val="18"/>
          <w:sz w:val="20"/>
          <w:szCs w:val="20"/>
          <w:lang w:eastAsia="en-US"/>
        </w:rPr>
        <w:t>na</w:t>
      </w:r>
      <w:proofErr w:type="spellEnd"/>
      <w:r>
        <w:rPr>
          <w:rFonts w:ascii="Book Antiqua" w:eastAsia="Calibri" w:hAnsi="Book Antiqua"/>
          <w:color w:val="000000"/>
          <w:spacing w:val="18"/>
          <w:sz w:val="20"/>
          <w:szCs w:val="20"/>
          <w:lang w:eastAsia="en-US"/>
        </w:rPr>
        <w:t xml:space="preserve"> gospodarskog subjekta, odnosno države čiji je osoba državljanin, obuhvaćaju razloge za isključenje iz članka 57. stavka 1. točaka od (a) do (f) Direktive 2014/24/EU.</w:t>
      </w:r>
    </w:p>
    <w:p w:rsidR="000D1BED" w:rsidRDefault="000D1BED">
      <w:pPr>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p w:rsidR="000D1BED" w:rsidRDefault="00D238F0">
      <w:pPr>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r>
        <w:rPr>
          <w:rFonts w:ascii="Book Antiqua" w:eastAsia="Calibri" w:hAnsi="Book Antiqua"/>
          <w:color w:val="000000"/>
          <w:spacing w:val="18"/>
          <w:sz w:val="20"/>
          <w:szCs w:val="20"/>
          <w:lang w:eastAsia="en-US"/>
        </w:rPr>
        <w:t>U _____________________, _____________ godine.</w:t>
      </w:r>
    </w:p>
    <w:p w:rsidR="000D1BED" w:rsidRDefault="000D1BED">
      <w:pPr>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p w:rsidR="000D1BED" w:rsidRDefault="000D1BED">
      <w:pPr>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p w:rsidR="000D1BED" w:rsidRDefault="000D1BED">
      <w:pPr>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tbl>
      <w:tblPr>
        <w:tblW w:w="9288" w:type="dxa"/>
        <w:tblLayout w:type="fixed"/>
        <w:tblLook w:val="04A0" w:firstRow="1" w:lastRow="0" w:firstColumn="1" w:lastColumn="0" w:noHBand="0" w:noVBand="1"/>
      </w:tblPr>
      <w:tblGrid>
        <w:gridCol w:w="3743"/>
        <w:gridCol w:w="5545"/>
      </w:tblGrid>
      <w:tr w:rsidR="000D1BED">
        <w:tc>
          <w:tcPr>
            <w:tcW w:w="3743" w:type="dxa"/>
          </w:tcPr>
          <w:p w:rsidR="000D1BED" w:rsidRDefault="000D1BED">
            <w:pPr>
              <w:widowControl w:val="0"/>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tc>
        <w:tc>
          <w:tcPr>
            <w:tcW w:w="5544" w:type="dxa"/>
            <w:tcBorders>
              <w:top w:val="single" w:sz="4" w:space="0" w:color="000000"/>
            </w:tcBorders>
          </w:tcPr>
          <w:p w:rsidR="000D1BED" w:rsidRDefault="00D238F0">
            <w:pPr>
              <w:widowControl w:val="0"/>
              <w:tabs>
                <w:tab w:val="decimal" w:pos="864"/>
              </w:tabs>
              <w:suppressAutoHyphens w:val="0"/>
              <w:spacing w:line="360" w:lineRule="auto"/>
              <w:ind w:right="144"/>
              <w:contextualSpacing/>
              <w:jc w:val="center"/>
              <w:rPr>
                <w:rFonts w:ascii="Book Antiqua" w:eastAsia="Calibri" w:hAnsi="Book Antiqua"/>
                <w:color w:val="000000"/>
                <w:spacing w:val="18"/>
                <w:sz w:val="20"/>
                <w:szCs w:val="20"/>
                <w:lang w:eastAsia="en-US"/>
              </w:rPr>
            </w:pPr>
            <w:r>
              <w:rPr>
                <w:rFonts w:ascii="Book Antiqua" w:eastAsia="Calibri" w:hAnsi="Book Antiqua"/>
                <w:color w:val="000000"/>
                <w:spacing w:val="18"/>
                <w:sz w:val="20"/>
                <w:szCs w:val="20"/>
                <w:lang w:eastAsia="en-US"/>
              </w:rPr>
              <w:t>Ime i prezime</w:t>
            </w:r>
          </w:p>
        </w:tc>
      </w:tr>
      <w:tr w:rsidR="000D1BED">
        <w:tc>
          <w:tcPr>
            <w:tcW w:w="3743" w:type="dxa"/>
          </w:tcPr>
          <w:p w:rsidR="000D1BED" w:rsidRDefault="000D1BED">
            <w:pPr>
              <w:widowControl w:val="0"/>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tc>
        <w:tc>
          <w:tcPr>
            <w:tcW w:w="5544" w:type="dxa"/>
            <w:tcBorders>
              <w:bottom w:val="single" w:sz="4" w:space="0" w:color="000000"/>
            </w:tcBorders>
          </w:tcPr>
          <w:p w:rsidR="000D1BED" w:rsidRDefault="000D1BED">
            <w:pPr>
              <w:widowControl w:val="0"/>
              <w:tabs>
                <w:tab w:val="decimal" w:pos="864"/>
              </w:tabs>
              <w:suppressAutoHyphens w:val="0"/>
              <w:spacing w:line="360" w:lineRule="auto"/>
              <w:ind w:right="144"/>
              <w:contextualSpacing/>
              <w:jc w:val="center"/>
              <w:rPr>
                <w:rFonts w:ascii="Book Antiqua" w:eastAsia="Calibri" w:hAnsi="Book Antiqua"/>
                <w:color w:val="000000"/>
                <w:spacing w:val="18"/>
                <w:sz w:val="20"/>
                <w:szCs w:val="20"/>
                <w:lang w:eastAsia="en-US"/>
              </w:rPr>
            </w:pPr>
          </w:p>
        </w:tc>
      </w:tr>
      <w:tr w:rsidR="000D1BED">
        <w:tc>
          <w:tcPr>
            <w:tcW w:w="3743" w:type="dxa"/>
          </w:tcPr>
          <w:p w:rsidR="000D1BED" w:rsidRDefault="000D1BED">
            <w:pPr>
              <w:widowControl w:val="0"/>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tc>
        <w:tc>
          <w:tcPr>
            <w:tcW w:w="5544" w:type="dxa"/>
            <w:tcBorders>
              <w:top w:val="single" w:sz="4" w:space="0" w:color="000000"/>
            </w:tcBorders>
          </w:tcPr>
          <w:p w:rsidR="000D1BED" w:rsidRDefault="00D238F0">
            <w:pPr>
              <w:widowControl w:val="0"/>
              <w:tabs>
                <w:tab w:val="decimal" w:pos="864"/>
              </w:tabs>
              <w:suppressAutoHyphens w:val="0"/>
              <w:spacing w:line="360" w:lineRule="auto"/>
              <w:ind w:right="144"/>
              <w:contextualSpacing/>
              <w:jc w:val="center"/>
              <w:rPr>
                <w:rFonts w:ascii="Book Antiqua" w:eastAsia="Calibri" w:hAnsi="Book Antiqua"/>
                <w:color w:val="000000"/>
                <w:spacing w:val="18"/>
                <w:sz w:val="20"/>
                <w:szCs w:val="20"/>
                <w:lang w:eastAsia="en-US"/>
              </w:rPr>
            </w:pPr>
            <w:r>
              <w:rPr>
                <w:rFonts w:ascii="Book Antiqua" w:eastAsia="Calibri" w:hAnsi="Book Antiqua"/>
                <w:color w:val="000000"/>
                <w:spacing w:val="18"/>
                <w:sz w:val="20"/>
                <w:szCs w:val="20"/>
                <w:lang w:eastAsia="en-US"/>
              </w:rPr>
              <w:t>Vlastoručni potpis</w:t>
            </w:r>
          </w:p>
        </w:tc>
      </w:tr>
    </w:tbl>
    <w:p w:rsidR="000D1BED" w:rsidRDefault="000D1BED">
      <w:pPr>
        <w:tabs>
          <w:tab w:val="decimal" w:pos="864"/>
        </w:tabs>
        <w:suppressAutoHyphens w:val="0"/>
        <w:spacing w:line="360" w:lineRule="auto"/>
        <w:ind w:right="144"/>
        <w:contextualSpacing/>
        <w:jc w:val="both"/>
        <w:rPr>
          <w:rFonts w:ascii="Book Antiqua" w:eastAsia="Calibri" w:hAnsi="Book Antiqua"/>
          <w:color w:val="000000"/>
          <w:spacing w:val="18"/>
          <w:sz w:val="20"/>
          <w:szCs w:val="20"/>
          <w:lang w:eastAsia="en-US"/>
        </w:rPr>
      </w:pPr>
    </w:p>
    <w:p w:rsidR="000D1BED" w:rsidRDefault="000D1BED">
      <w:pPr>
        <w:rPr>
          <w:rFonts w:ascii="Book Antiqua" w:hAnsi="Book Antiqua" w:cs="Arial"/>
          <w:kern w:val="2"/>
          <w:sz w:val="20"/>
          <w:szCs w:val="20"/>
          <w:lang w:eastAsia="en-US"/>
        </w:rPr>
      </w:pPr>
    </w:p>
    <w:p w:rsidR="000D1BED" w:rsidRDefault="00D238F0">
      <w:pPr>
        <w:tabs>
          <w:tab w:val="left" w:pos="4500"/>
        </w:tabs>
        <w:rPr>
          <w:rFonts w:ascii="Book Antiqua" w:hAnsi="Book Antiqua" w:cs="Calibri"/>
          <w:b/>
          <w:kern w:val="2"/>
          <w:sz w:val="20"/>
          <w:szCs w:val="20"/>
        </w:rPr>
      </w:pPr>
      <w:r>
        <w:rPr>
          <w:rFonts w:ascii="Book Antiqua" w:hAnsi="Book Antiqua" w:cs="Calibri"/>
          <w:b/>
          <w:kern w:val="2"/>
          <w:sz w:val="20"/>
          <w:szCs w:val="20"/>
        </w:rPr>
        <w:t xml:space="preserve"> </w:t>
      </w:r>
    </w:p>
    <w:sectPr w:rsidR="000D1BED">
      <w:footerReference w:type="default" r:id="rId10"/>
      <w:pgSz w:w="11906" w:h="16838"/>
      <w:pgMar w:top="1417" w:right="1417" w:bottom="1417" w:left="1417"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6E6" w:rsidRDefault="000346E6">
      <w:r>
        <w:separator/>
      </w:r>
    </w:p>
  </w:endnote>
  <w:endnote w:type="continuationSeparator" w:id="0">
    <w:p w:rsidR="000346E6" w:rsidRDefault="0003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ArialNarrow">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305" w:rsidRDefault="00B86305">
    <w:pPr>
      <w:pStyle w:val="Podnoje"/>
    </w:pPr>
    <w:r>
      <w:rPr>
        <w:noProof/>
        <w:lang w:eastAsia="hr-HR"/>
      </w:rPr>
      <mc:AlternateContent>
        <mc:Choice Requires="wps">
          <w:drawing>
            <wp:anchor distT="0" distB="0" distL="0" distR="0" simplePos="0" relativeHeight="16" behindDoc="1" locked="0" layoutInCell="0" allowOverlap="1">
              <wp:simplePos x="0" y="0"/>
              <wp:positionH relativeFrom="rightMargin">
                <wp:align>center</wp:align>
              </wp:positionH>
              <wp:positionV relativeFrom="bottomMargin">
                <wp:align>center</wp:align>
              </wp:positionV>
              <wp:extent cx="566420" cy="192405"/>
              <wp:effectExtent l="0" t="0" r="0" b="0"/>
              <wp:wrapNone/>
              <wp:docPr id="2" name="Pravokutnik 650"/>
              <wp:cNvGraphicFramePr/>
              <a:graphic xmlns:a="http://schemas.openxmlformats.org/drawingml/2006/main">
                <a:graphicData uri="http://schemas.microsoft.com/office/word/2010/wordprocessingShape">
                  <wps:wsp>
                    <wps:cNvSpPr/>
                    <wps:spPr>
                      <a:xfrm rot="10800000" flipH="1">
                        <a:off x="0" y="0"/>
                        <a:ext cx="565920" cy="191880"/>
                      </a:xfrm>
                      <a:prstGeom prst="rect">
                        <a:avLst/>
                      </a:prstGeom>
                      <a:noFill/>
                      <a:ln w="0">
                        <a:noFill/>
                      </a:ln>
                    </wps:spPr>
                    <wps:style>
                      <a:lnRef idx="0">
                        <a:scrgbClr r="0" g="0" b="0"/>
                      </a:lnRef>
                      <a:fillRef idx="0">
                        <a:scrgbClr r="0" g="0" b="0"/>
                      </a:fillRef>
                      <a:effectRef idx="0">
                        <a:scrgbClr r="0" g="0" b="0"/>
                      </a:effectRef>
                      <a:fontRef idx="minor"/>
                    </wps:style>
                    <wps:txbx>
                      <w:txbxContent>
                        <w:sdt>
                          <w:sdtPr>
                            <w:id w:val="1894433664"/>
                            <w:docPartObj>
                              <w:docPartGallery w:val="Page Numbers (Bottom of Page)"/>
                              <w:docPartUnique/>
                            </w:docPartObj>
                          </w:sdtPr>
                          <w:sdtEndPr/>
                          <w:sdtContent>
                            <w:p w:rsidR="00B86305" w:rsidRDefault="00B86305">
                              <w:pPr>
                                <w:pStyle w:val="Sadrajokvira"/>
                                <w:pBdr>
                                  <w:top w:val="single" w:sz="4" w:space="1" w:color="7F7F7F"/>
                                </w:pBdr>
                                <w:jc w:val="center"/>
                                <w:rPr>
                                  <w:color w:val="C0504D" w:themeColor="accent2"/>
                                </w:rPr>
                              </w:pPr>
                              <w:r>
                                <w:rPr>
                                  <w:color w:val="C0504D" w:themeColor="accent2"/>
                                </w:rPr>
                                <w:fldChar w:fldCharType="begin"/>
                              </w:r>
                              <w:r>
                                <w:rPr>
                                  <w:color w:val="C0504D"/>
                                </w:rPr>
                                <w:instrText>PAGE</w:instrText>
                              </w:r>
                              <w:r>
                                <w:rPr>
                                  <w:color w:val="C0504D"/>
                                </w:rPr>
                                <w:fldChar w:fldCharType="separate"/>
                              </w:r>
                              <w:r w:rsidR="002265D2">
                                <w:rPr>
                                  <w:noProof/>
                                  <w:color w:val="C0504D"/>
                                </w:rPr>
                                <w:t>8</w:t>
                              </w:r>
                              <w:r>
                                <w:rPr>
                                  <w:color w:val="C0504D"/>
                                </w:rPr>
                                <w:fldChar w:fldCharType="end"/>
                              </w:r>
                            </w:p>
                          </w:sdtContent>
                        </w:sdt>
                      </w:txbxContent>
                    </wps:txbx>
                    <wps:bodyPr tIns="0" bIns="0">
                      <a:noAutofit/>
                    </wps:bodyPr>
                  </wps:wsp>
                </a:graphicData>
              </a:graphic>
            </wp:anchor>
          </w:drawing>
        </mc:Choice>
        <mc:Fallback>
          <w:pict>
            <v:rect id="Pravokutnik 650" o:spid="_x0000_s1026" style="position:absolute;margin-left:0;margin-top:0;width:44.6pt;height:15.15pt;rotation:180;flip:x;z-index:-503316464;visibility:visible;mso-wrap-style:square;mso-wrap-distance-left:0;mso-wrap-distance-top:0;mso-wrap-distance-right:0;mso-wrap-distance-bottom:0;mso-position-horizontal:center;mso-position-horizontal-relative:right-margin-area;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2v6gEAACEEAAAOAAAAZHJzL2Uyb0RvYy54bWysU8GO2yAQvVfqPyDujZ1IibJRnFXV1baV&#10;qjbqth9AMCRogUEDiZ2/74C93m172qo+IBjmvZn3GG9ve2fZRWE04Bs+n9WcKS+hNf7Y8J8/7t+t&#10;OYtJ+FZY8KrhVxX57e7tm20XNmoBJ7CtQkYkPm660PBTSmFTVVGelBNxBkF5utSATiQ64rFqUXTE&#10;7my1qOtV1QG2AUGqGCl6N1zyXeHXWsn0TeuoErMNp95SWbGsh7xWu63YHFGEk5FjG+IfunDCeCo6&#10;Ud2JJNgZzV9UzkiECDrNJLgKtDZSFQ2kZl7/oebhJIIqWsicGCab4v+jlV8ve2SmbfiCMy8cPdEe&#10;xQUez8mbR7ZaFou6EDeU+RD2SIblU6Rt1ttrdAyBfJ3X6zp/nGlrwicKFENIIuuL39fJb9UnJim4&#10;XC1vFgSQdDW/ma/XpVg1sGb2gDF9VOBY3jQc6TkLqbh8iYk6odSnlJzu4d5YW57Uetbler+FKd16&#10;Qj0LKLt0tSrnWf9dafKitJsDUeLx8MEiGwaGJpqafRqbQkaAnKip7CuxIySjVZnTV+InUKkPPk14&#10;ZzxgHuxB56AuC039oR+f7wDtld49ffY0S1nUuMlkHt6fE2hTDM64IXnkozksvo//TB70l+eS9fxn&#10;734BAAD//wMAUEsDBBQABgAIAAAAIQBmms1U2QAAAAMBAAAPAAAAZHJzL2Rvd25yZXYueG1sTI/B&#10;asMwEETvhf6D2EJvjdQEiu1YDqXFl5BL3JCzbG1sJ9bKSHLi/n3UXtrLwjDDzNt8M5uBXdH53pKE&#10;14UAhtRY3VMr4fBVviTAfFCk1WAJJXyjh03x+JCrTNsb7fFahZbFEvKZktCFMGac+6ZDo/zCjkjR&#10;O1lnVIjStVw7dYvlZuBLId64UT3FhU6N+NFhc6kmI8FN50SYaldud9vPMj2m9cmMTsrnp/l9DSzg&#10;HP7C8IMf0aGITLWdSHs2SIiPhN8bvSRdAqslrMQKeJHz/+zFHQAA//8DAFBLAQItABQABgAIAAAA&#10;IQC2gziS/gAAAOEBAAATAAAAAAAAAAAAAAAAAAAAAABbQ29udGVudF9UeXBlc10ueG1sUEsBAi0A&#10;FAAGAAgAAAAhADj9If/WAAAAlAEAAAsAAAAAAAAAAAAAAAAALwEAAF9yZWxzLy5yZWxzUEsBAi0A&#10;FAAGAAgAAAAhAMNJPa/qAQAAIQQAAA4AAAAAAAAAAAAAAAAALgIAAGRycy9lMm9Eb2MueG1sUEsB&#10;Ai0AFAAGAAgAAAAhAGaazVTZAAAAAwEAAA8AAAAAAAAAAAAAAAAARAQAAGRycy9kb3ducmV2Lnht&#10;bFBLBQYAAAAABAAEAPMAAABKBQAAAAA=&#10;" o:allowincell="f" filled="f" stroked="f" strokeweight="0">
              <v:textbox inset=",0,,0">
                <w:txbxContent>
                  <w:sdt>
                    <w:sdtPr>
                      <w:id w:val="1894433664"/>
                      <w:docPartObj>
                        <w:docPartGallery w:val="Page Numbers (Bottom of Page)"/>
                        <w:docPartUnique/>
                      </w:docPartObj>
                    </w:sdtPr>
                    <w:sdtEndPr/>
                    <w:sdtContent>
                      <w:p w:rsidR="00B86305" w:rsidRDefault="00B86305">
                        <w:pPr>
                          <w:pStyle w:val="Sadrajokvira"/>
                          <w:pBdr>
                            <w:top w:val="single" w:sz="4" w:space="1" w:color="7F7F7F"/>
                          </w:pBdr>
                          <w:jc w:val="center"/>
                          <w:rPr>
                            <w:color w:val="C0504D" w:themeColor="accent2"/>
                          </w:rPr>
                        </w:pPr>
                        <w:r>
                          <w:rPr>
                            <w:color w:val="C0504D" w:themeColor="accent2"/>
                          </w:rPr>
                          <w:fldChar w:fldCharType="begin"/>
                        </w:r>
                        <w:r>
                          <w:rPr>
                            <w:color w:val="C0504D"/>
                          </w:rPr>
                          <w:instrText>PAGE</w:instrText>
                        </w:r>
                        <w:r>
                          <w:rPr>
                            <w:color w:val="C0504D"/>
                          </w:rPr>
                          <w:fldChar w:fldCharType="separate"/>
                        </w:r>
                        <w:r w:rsidR="002265D2">
                          <w:rPr>
                            <w:noProof/>
                            <w:color w:val="C0504D"/>
                          </w:rPr>
                          <w:t>8</w:t>
                        </w:r>
                        <w:r>
                          <w:rPr>
                            <w:color w:val="C0504D"/>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6E6" w:rsidRDefault="000346E6">
      <w:r>
        <w:separator/>
      </w:r>
    </w:p>
  </w:footnote>
  <w:footnote w:type="continuationSeparator" w:id="0">
    <w:p w:rsidR="000346E6" w:rsidRDefault="000346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45BA9"/>
    <w:multiLevelType w:val="multilevel"/>
    <w:tmpl w:val="6054FDB6"/>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Arial" w:hAnsi="Arial" w:cs="Aria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53262824"/>
    <w:multiLevelType w:val="multilevel"/>
    <w:tmpl w:val="6254CBD2"/>
    <w:lvl w:ilvl="0">
      <w:start w:val="1"/>
      <w:numFmt w:val="bullet"/>
      <w:lvlText w:val="-"/>
      <w:lvlJc w:val="left"/>
      <w:pPr>
        <w:tabs>
          <w:tab w:val="num" w:pos="0"/>
        </w:tabs>
        <w:ind w:left="1080" w:hanging="360"/>
      </w:pPr>
      <w:rPr>
        <w:rFonts w:ascii="Arial" w:hAnsi="Arial" w:cs="Aria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nsid w:val="5FE51FDC"/>
    <w:multiLevelType w:val="multilevel"/>
    <w:tmpl w:val="C5607AC2"/>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6BA444C3"/>
    <w:multiLevelType w:val="multilevel"/>
    <w:tmpl w:val="78A26600"/>
    <w:lvl w:ilvl="0">
      <w:start w:val="1"/>
      <w:numFmt w:val="bullet"/>
      <w:lvlText w:val="-"/>
      <w:lvlJc w:val="left"/>
      <w:pPr>
        <w:tabs>
          <w:tab w:val="num" w:pos="0"/>
        </w:tabs>
        <w:ind w:left="720" w:hanging="360"/>
      </w:pPr>
      <w:rPr>
        <w:rFonts w:ascii="Arial" w:hAnsi="Arial" w:cs="Arial" w:hint="default"/>
      </w:rPr>
    </w:lvl>
    <w:lvl w:ilvl="1">
      <w:numFmt w:val="bullet"/>
      <w:lvlText w:val="–"/>
      <w:lvlJc w:val="left"/>
      <w:pPr>
        <w:tabs>
          <w:tab w:val="num" w:pos="0"/>
        </w:tabs>
        <w:ind w:left="1440" w:hanging="360"/>
      </w:pPr>
      <w:rPr>
        <w:rFonts w:ascii="Book Antiqua" w:hAnsi="Book Antiqua" w:cs="Book Antiqu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6C234358"/>
    <w:multiLevelType w:val="hybridMultilevel"/>
    <w:tmpl w:val="8918E0E0"/>
    <w:lvl w:ilvl="0" w:tplc="51C421B6">
      <w:start w:val="1"/>
      <w:numFmt w:val="bullet"/>
      <w:lvlText w:val="-"/>
      <w:lvlJc w:val="left"/>
      <w:pPr>
        <w:ind w:left="720" w:hanging="360"/>
      </w:pPr>
      <w:rPr>
        <w:rFonts w:ascii="Book Antiqua" w:eastAsia="Times New Roman" w:hAnsi="Book Antiqua"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75C97493"/>
    <w:multiLevelType w:val="multilevel"/>
    <w:tmpl w:val="13B68604"/>
    <w:lvl w:ilvl="0">
      <w:numFmt w:val="bullet"/>
      <w:lvlText w:val="-"/>
      <w:lvlJc w:val="left"/>
      <w:pPr>
        <w:tabs>
          <w:tab w:val="num" w:pos="0"/>
        </w:tabs>
        <w:ind w:left="213" w:hanging="159"/>
      </w:pPr>
      <w:rPr>
        <w:rFonts w:ascii="Arial" w:hAnsi="Arial" w:cs="Arial" w:hint="default"/>
        <w:w w:val="99"/>
        <w:sz w:val="20"/>
        <w:szCs w:val="20"/>
      </w:rPr>
    </w:lvl>
    <w:lvl w:ilvl="1">
      <w:numFmt w:val="bullet"/>
      <w:lvlText w:val=""/>
      <w:lvlJc w:val="left"/>
      <w:pPr>
        <w:tabs>
          <w:tab w:val="num" w:pos="0"/>
        </w:tabs>
        <w:ind w:left="1222" w:hanging="159"/>
      </w:pPr>
      <w:rPr>
        <w:rFonts w:ascii="Symbol" w:hAnsi="Symbol" w:cs="Symbol" w:hint="default"/>
      </w:rPr>
    </w:lvl>
    <w:lvl w:ilvl="2">
      <w:numFmt w:val="bullet"/>
      <w:lvlText w:val=""/>
      <w:lvlJc w:val="left"/>
      <w:pPr>
        <w:tabs>
          <w:tab w:val="num" w:pos="0"/>
        </w:tabs>
        <w:ind w:left="2224" w:hanging="159"/>
      </w:pPr>
      <w:rPr>
        <w:rFonts w:ascii="Symbol" w:hAnsi="Symbol" w:cs="Symbol" w:hint="default"/>
      </w:rPr>
    </w:lvl>
    <w:lvl w:ilvl="3">
      <w:numFmt w:val="bullet"/>
      <w:lvlText w:val=""/>
      <w:lvlJc w:val="left"/>
      <w:pPr>
        <w:tabs>
          <w:tab w:val="num" w:pos="0"/>
        </w:tabs>
        <w:ind w:left="3226" w:hanging="159"/>
      </w:pPr>
      <w:rPr>
        <w:rFonts w:ascii="Symbol" w:hAnsi="Symbol" w:cs="Symbol" w:hint="default"/>
      </w:rPr>
    </w:lvl>
    <w:lvl w:ilvl="4">
      <w:numFmt w:val="bullet"/>
      <w:lvlText w:val=""/>
      <w:lvlJc w:val="left"/>
      <w:pPr>
        <w:tabs>
          <w:tab w:val="num" w:pos="0"/>
        </w:tabs>
        <w:ind w:left="4228" w:hanging="159"/>
      </w:pPr>
      <w:rPr>
        <w:rFonts w:ascii="Symbol" w:hAnsi="Symbol" w:cs="Symbol" w:hint="default"/>
      </w:rPr>
    </w:lvl>
    <w:lvl w:ilvl="5">
      <w:numFmt w:val="bullet"/>
      <w:lvlText w:val=""/>
      <w:lvlJc w:val="left"/>
      <w:pPr>
        <w:tabs>
          <w:tab w:val="num" w:pos="0"/>
        </w:tabs>
        <w:ind w:left="5230" w:hanging="159"/>
      </w:pPr>
      <w:rPr>
        <w:rFonts w:ascii="Symbol" w:hAnsi="Symbol" w:cs="Symbol" w:hint="default"/>
      </w:rPr>
    </w:lvl>
    <w:lvl w:ilvl="6">
      <w:numFmt w:val="bullet"/>
      <w:lvlText w:val=""/>
      <w:lvlJc w:val="left"/>
      <w:pPr>
        <w:tabs>
          <w:tab w:val="num" w:pos="0"/>
        </w:tabs>
        <w:ind w:left="6232" w:hanging="159"/>
      </w:pPr>
      <w:rPr>
        <w:rFonts w:ascii="Symbol" w:hAnsi="Symbol" w:cs="Symbol" w:hint="default"/>
      </w:rPr>
    </w:lvl>
    <w:lvl w:ilvl="7">
      <w:numFmt w:val="bullet"/>
      <w:lvlText w:val=""/>
      <w:lvlJc w:val="left"/>
      <w:pPr>
        <w:tabs>
          <w:tab w:val="num" w:pos="0"/>
        </w:tabs>
        <w:ind w:left="7234" w:hanging="159"/>
      </w:pPr>
      <w:rPr>
        <w:rFonts w:ascii="Symbol" w:hAnsi="Symbol" w:cs="Symbol" w:hint="default"/>
      </w:rPr>
    </w:lvl>
    <w:lvl w:ilvl="8">
      <w:numFmt w:val="bullet"/>
      <w:lvlText w:val=""/>
      <w:lvlJc w:val="left"/>
      <w:pPr>
        <w:tabs>
          <w:tab w:val="num" w:pos="0"/>
        </w:tabs>
        <w:ind w:left="8236" w:hanging="159"/>
      </w:pPr>
      <w:rPr>
        <w:rFonts w:ascii="Symbol" w:hAnsi="Symbol" w:cs="Symbol" w:hint="default"/>
      </w:rPr>
    </w:lvl>
  </w:abstractNum>
  <w:abstractNum w:abstractNumId="6">
    <w:nsid w:val="7DFE4E6E"/>
    <w:multiLevelType w:val="multilevel"/>
    <w:tmpl w:val="2612DA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5"/>
  </w:num>
  <w:num w:numId="3">
    <w:abstractNumId w:val="1"/>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BED"/>
    <w:rsid w:val="00020FBF"/>
    <w:rsid w:val="000346E6"/>
    <w:rsid w:val="000D1BED"/>
    <w:rsid w:val="000F70CE"/>
    <w:rsid w:val="002265D2"/>
    <w:rsid w:val="00271B41"/>
    <w:rsid w:val="002F7FCD"/>
    <w:rsid w:val="003F0974"/>
    <w:rsid w:val="005805C2"/>
    <w:rsid w:val="00586C77"/>
    <w:rsid w:val="00685B4D"/>
    <w:rsid w:val="00730574"/>
    <w:rsid w:val="008021D4"/>
    <w:rsid w:val="009B5643"/>
    <w:rsid w:val="00AA110E"/>
    <w:rsid w:val="00B86305"/>
    <w:rsid w:val="00D238F0"/>
    <w:rsid w:val="00F73767"/>
    <w:rsid w:val="00F92263"/>
    <w:rsid w:val="00FD1895"/>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hr-H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955"/>
    <w:rPr>
      <w:rFonts w:ascii="Times New Roman" w:eastAsia="Times New Roman" w:hAnsi="Times New Roman" w:cs="Times New Roman"/>
      <w:sz w:val="24"/>
      <w:szCs w:val="24"/>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TekstbaloniaChar">
    <w:name w:val="Tekst balončića Char"/>
    <w:basedOn w:val="Zadanifontodlomka"/>
    <w:link w:val="Tekstbalonia"/>
    <w:uiPriority w:val="99"/>
    <w:semiHidden/>
    <w:qFormat/>
    <w:rsid w:val="00073955"/>
    <w:rPr>
      <w:rFonts w:ascii="Tahoma" w:eastAsia="Times New Roman" w:hAnsi="Tahoma" w:cs="Tahoma"/>
      <w:sz w:val="16"/>
      <w:szCs w:val="16"/>
      <w:lang w:eastAsia="zh-CN"/>
    </w:rPr>
  </w:style>
  <w:style w:type="character" w:customStyle="1" w:styleId="Internetskapoveznica">
    <w:name w:val="Internetska poveznica"/>
    <w:basedOn w:val="Zadanifontodlomka"/>
    <w:uiPriority w:val="99"/>
    <w:unhideWhenUsed/>
    <w:rsid w:val="00FC2945"/>
    <w:rPr>
      <w:color w:val="0000FF" w:themeColor="hyperlink"/>
      <w:u w:val="single"/>
    </w:rPr>
  </w:style>
  <w:style w:type="character" w:customStyle="1" w:styleId="ZaglavljeChar">
    <w:name w:val="Zaglavlje Char"/>
    <w:basedOn w:val="Zadanifontodlomka"/>
    <w:link w:val="Zaglavlje"/>
    <w:uiPriority w:val="99"/>
    <w:qFormat/>
    <w:rsid w:val="00035A9F"/>
    <w:rPr>
      <w:rFonts w:ascii="Times New Roman" w:eastAsia="Times New Roman" w:hAnsi="Times New Roman" w:cs="Times New Roman"/>
      <w:sz w:val="24"/>
      <w:szCs w:val="24"/>
      <w:lang w:eastAsia="zh-CN"/>
    </w:rPr>
  </w:style>
  <w:style w:type="character" w:customStyle="1" w:styleId="PodnojeChar">
    <w:name w:val="Podnožje Char"/>
    <w:basedOn w:val="Zadanifontodlomka"/>
    <w:link w:val="Podnoje"/>
    <w:uiPriority w:val="99"/>
    <w:qFormat/>
    <w:rsid w:val="00035A9F"/>
    <w:rPr>
      <w:rFonts w:ascii="Times New Roman" w:eastAsia="Times New Roman" w:hAnsi="Times New Roman" w:cs="Times New Roman"/>
      <w:sz w:val="24"/>
      <w:szCs w:val="24"/>
      <w:lang w:eastAsia="zh-CN"/>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customStyle="1" w:styleId="Sadrajitablice">
    <w:name w:val="Sadržaji tablice"/>
    <w:basedOn w:val="Normal"/>
    <w:qFormat/>
    <w:rsid w:val="00073955"/>
    <w:pPr>
      <w:suppressLineNumbers/>
    </w:pPr>
  </w:style>
  <w:style w:type="paragraph" w:styleId="Tekstbalonia">
    <w:name w:val="Balloon Text"/>
    <w:basedOn w:val="Normal"/>
    <w:link w:val="TekstbaloniaChar"/>
    <w:uiPriority w:val="99"/>
    <w:semiHidden/>
    <w:unhideWhenUsed/>
    <w:qFormat/>
    <w:rsid w:val="00073955"/>
    <w:rPr>
      <w:rFonts w:ascii="Tahoma" w:hAnsi="Tahoma" w:cs="Tahoma"/>
      <w:sz w:val="16"/>
      <w:szCs w:val="16"/>
    </w:rPr>
  </w:style>
  <w:style w:type="paragraph" w:customStyle="1" w:styleId="Zaglavljeipodnoje">
    <w:name w:val="Zaglavlje i podnožje"/>
    <w:basedOn w:val="Normal"/>
    <w:qFormat/>
  </w:style>
  <w:style w:type="paragraph" w:styleId="Zaglavlje">
    <w:name w:val="header"/>
    <w:basedOn w:val="Normal"/>
    <w:link w:val="ZaglavljeChar"/>
    <w:uiPriority w:val="99"/>
    <w:unhideWhenUsed/>
    <w:rsid w:val="00035A9F"/>
    <w:pPr>
      <w:tabs>
        <w:tab w:val="center" w:pos="4536"/>
        <w:tab w:val="right" w:pos="9072"/>
      </w:tabs>
    </w:pPr>
  </w:style>
  <w:style w:type="paragraph" w:styleId="Podnoje">
    <w:name w:val="footer"/>
    <w:basedOn w:val="Normal"/>
    <w:link w:val="PodnojeChar"/>
    <w:uiPriority w:val="99"/>
    <w:unhideWhenUsed/>
    <w:rsid w:val="00035A9F"/>
    <w:pPr>
      <w:tabs>
        <w:tab w:val="center" w:pos="4536"/>
        <w:tab w:val="right" w:pos="9072"/>
      </w:tabs>
    </w:pPr>
  </w:style>
  <w:style w:type="paragraph" w:styleId="Bezproreda">
    <w:name w:val="No Spacing"/>
    <w:uiPriority w:val="1"/>
    <w:qFormat/>
    <w:rsid w:val="00F605DB"/>
    <w:rPr>
      <w:rFonts w:ascii="Calibri" w:eastAsiaTheme="minorHAnsi" w:hAnsi="Calibri"/>
    </w:rPr>
  </w:style>
  <w:style w:type="paragraph" w:styleId="Odlomakpopisa">
    <w:name w:val="List Paragraph"/>
    <w:basedOn w:val="Normal"/>
    <w:uiPriority w:val="34"/>
    <w:qFormat/>
    <w:rsid w:val="00F605DB"/>
    <w:pPr>
      <w:suppressAutoHyphens w:val="0"/>
      <w:ind w:left="720"/>
      <w:contextualSpacing/>
    </w:pPr>
    <w:rPr>
      <w:sz w:val="20"/>
      <w:szCs w:val="20"/>
      <w:lang w:eastAsia="hr-HR"/>
    </w:rPr>
  </w:style>
  <w:style w:type="paragraph" w:customStyle="1" w:styleId="Sadrajokvira">
    <w:name w:val="Sadržaj okvira"/>
    <w:basedOn w:val="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hr-H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955"/>
    <w:rPr>
      <w:rFonts w:ascii="Times New Roman" w:eastAsia="Times New Roman" w:hAnsi="Times New Roman" w:cs="Times New Roman"/>
      <w:sz w:val="24"/>
      <w:szCs w:val="24"/>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TekstbaloniaChar">
    <w:name w:val="Tekst balončića Char"/>
    <w:basedOn w:val="Zadanifontodlomka"/>
    <w:link w:val="Tekstbalonia"/>
    <w:uiPriority w:val="99"/>
    <w:semiHidden/>
    <w:qFormat/>
    <w:rsid w:val="00073955"/>
    <w:rPr>
      <w:rFonts w:ascii="Tahoma" w:eastAsia="Times New Roman" w:hAnsi="Tahoma" w:cs="Tahoma"/>
      <w:sz w:val="16"/>
      <w:szCs w:val="16"/>
      <w:lang w:eastAsia="zh-CN"/>
    </w:rPr>
  </w:style>
  <w:style w:type="character" w:customStyle="1" w:styleId="Internetskapoveznica">
    <w:name w:val="Internetska poveznica"/>
    <w:basedOn w:val="Zadanifontodlomka"/>
    <w:uiPriority w:val="99"/>
    <w:unhideWhenUsed/>
    <w:rsid w:val="00FC2945"/>
    <w:rPr>
      <w:color w:val="0000FF" w:themeColor="hyperlink"/>
      <w:u w:val="single"/>
    </w:rPr>
  </w:style>
  <w:style w:type="character" w:customStyle="1" w:styleId="ZaglavljeChar">
    <w:name w:val="Zaglavlje Char"/>
    <w:basedOn w:val="Zadanifontodlomka"/>
    <w:link w:val="Zaglavlje"/>
    <w:uiPriority w:val="99"/>
    <w:qFormat/>
    <w:rsid w:val="00035A9F"/>
    <w:rPr>
      <w:rFonts w:ascii="Times New Roman" w:eastAsia="Times New Roman" w:hAnsi="Times New Roman" w:cs="Times New Roman"/>
      <w:sz w:val="24"/>
      <w:szCs w:val="24"/>
      <w:lang w:eastAsia="zh-CN"/>
    </w:rPr>
  </w:style>
  <w:style w:type="character" w:customStyle="1" w:styleId="PodnojeChar">
    <w:name w:val="Podnožje Char"/>
    <w:basedOn w:val="Zadanifontodlomka"/>
    <w:link w:val="Podnoje"/>
    <w:uiPriority w:val="99"/>
    <w:qFormat/>
    <w:rsid w:val="00035A9F"/>
    <w:rPr>
      <w:rFonts w:ascii="Times New Roman" w:eastAsia="Times New Roman" w:hAnsi="Times New Roman" w:cs="Times New Roman"/>
      <w:sz w:val="24"/>
      <w:szCs w:val="24"/>
      <w:lang w:eastAsia="zh-CN"/>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customStyle="1" w:styleId="Sadrajitablice">
    <w:name w:val="Sadržaji tablice"/>
    <w:basedOn w:val="Normal"/>
    <w:qFormat/>
    <w:rsid w:val="00073955"/>
    <w:pPr>
      <w:suppressLineNumbers/>
    </w:pPr>
  </w:style>
  <w:style w:type="paragraph" w:styleId="Tekstbalonia">
    <w:name w:val="Balloon Text"/>
    <w:basedOn w:val="Normal"/>
    <w:link w:val="TekstbaloniaChar"/>
    <w:uiPriority w:val="99"/>
    <w:semiHidden/>
    <w:unhideWhenUsed/>
    <w:qFormat/>
    <w:rsid w:val="00073955"/>
    <w:rPr>
      <w:rFonts w:ascii="Tahoma" w:hAnsi="Tahoma" w:cs="Tahoma"/>
      <w:sz w:val="16"/>
      <w:szCs w:val="16"/>
    </w:rPr>
  </w:style>
  <w:style w:type="paragraph" w:customStyle="1" w:styleId="Zaglavljeipodnoje">
    <w:name w:val="Zaglavlje i podnožje"/>
    <w:basedOn w:val="Normal"/>
    <w:qFormat/>
  </w:style>
  <w:style w:type="paragraph" w:styleId="Zaglavlje">
    <w:name w:val="header"/>
    <w:basedOn w:val="Normal"/>
    <w:link w:val="ZaglavljeChar"/>
    <w:uiPriority w:val="99"/>
    <w:unhideWhenUsed/>
    <w:rsid w:val="00035A9F"/>
    <w:pPr>
      <w:tabs>
        <w:tab w:val="center" w:pos="4536"/>
        <w:tab w:val="right" w:pos="9072"/>
      </w:tabs>
    </w:pPr>
  </w:style>
  <w:style w:type="paragraph" w:styleId="Podnoje">
    <w:name w:val="footer"/>
    <w:basedOn w:val="Normal"/>
    <w:link w:val="PodnojeChar"/>
    <w:uiPriority w:val="99"/>
    <w:unhideWhenUsed/>
    <w:rsid w:val="00035A9F"/>
    <w:pPr>
      <w:tabs>
        <w:tab w:val="center" w:pos="4536"/>
        <w:tab w:val="right" w:pos="9072"/>
      </w:tabs>
    </w:pPr>
  </w:style>
  <w:style w:type="paragraph" w:styleId="Bezproreda">
    <w:name w:val="No Spacing"/>
    <w:uiPriority w:val="1"/>
    <w:qFormat/>
    <w:rsid w:val="00F605DB"/>
    <w:rPr>
      <w:rFonts w:ascii="Calibri" w:eastAsiaTheme="minorHAnsi" w:hAnsi="Calibri"/>
    </w:rPr>
  </w:style>
  <w:style w:type="paragraph" w:styleId="Odlomakpopisa">
    <w:name w:val="List Paragraph"/>
    <w:basedOn w:val="Normal"/>
    <w:uiPriority w:val="34"/>
    <w:qFormat/>
    <w:rsid w:val="00F605DB"/>
    <w:pPr>
      <w:suppressAutoHyphens w:val="0"/>
      <w:ind w:left="720"/>
      <w:contextualSpacing/>
    </w:pPr>
    <w:rPr>
      <w:sz w:val="20"/>
      <w:szCs w:val="20"/>
      <w:lang w:eastAsia="hr-HR"/>
    </w:rPr>
  </w:style>
  <w:style w:type="paragraph" w:customStyle="1" w:styleId="Sadrajokvira">
    <w:name w:val="Sadržaj okvira"/>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olnicang@bolnicang.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4089</Words>
  <Characters>23311</Characters>
  <Application>Microsoft Office Word</Application>
  <DocSecurity>0</DocSecurity>
  <Lines>194</Lines>
  <Paragraphs>54</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27346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Marinka Akmačić</dc:creator>
  <cp:lastModifiedBy>Mijo Matanović</cp:lastModifiedBy>
  <cp:revision>10</cp:revision>
  <cp:lastPrinted>2025-07-17T11:51:00Z</cp:lastPrinted>
  <dcterms:created xsi:type="dcterms:W3CDTF">2025-07-17T10:45:00Z</dcterms:created>
  <dcterms:modified xsi:type="dcterms:W3CDTF">2025-09-17T07:00:00Z</dcterms:modified>
  <dc:language>hr-HR</dc:language>
</cp:coreProperties>
</file>